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B01B" w14:textId="77777777" w:rsidR="00622D0E" w:rsidRDefault="00622D0E" w:rsidP="00E1600E">
      <w:pPr>
        <w:ind w:firstLine="0"/>
        <w:rPr>
          <w:b/>
          <w:sz w:val="28"/>
          <w:szCs w:val="28"/>
        </w:rPr>
      </w:pPr>
    </w:p>
    <w:p w14:paraId="2876C311" w14:textId="77777777" w:rsidR="008B51F1" w:rsidRPr="00622D0E" w:rsidRDefault="008B51F1" w:rsidP="00E1600E">
      <w:pPr>
        <w:ind w:firstLine="0"/>
        <w:rPr>
          <w:b/>
          <w:sz w:val="28"/>
          <w:szCs w:val="28"/>
        </w:rPr>
      </w:pPr>
    </w:p>
    <w:p w14:paraId="6F26330C" w14:textId="241BF7FF" w:rsidR="00622D0E" w:rsidRDefault="00E4708E" w:rsidP="00622D0E">
      <w:pPr>
        <w:ind w:firstLine="0"/>
        <w:rPr>
          <w:b/>
          <w:iCs/>
          <w:sz w:val="22"/>
          <w:szCs w:val="22"/>
        </w:rPr>
      </w:pPr>
      <w:r w:rsidRPr="00E4708E">
        <w:rPr>
          <w:b/>
          <w:iCs/>
          <w:sz w:val="22"/>
          <w:szCs w:val="22"/>
        </w:rPr>
        <w:t xml:space="preserve">IDENTIFICACIÓ </w:t>
      </w:r>
      <w:r>
        <w:rPr>
          <w:b/>
          <w:iCs/>
          <w:sz w:val="22"/>
          <w:szCs w:val="22"/>
        </w:rPr>
        <w:t>:</w:t>
      </w:r>
    </w:p>
    <w:p w14:paraId="6005BB97" w14:textId="199BA7E1" w:rsidR="00E4708E" w:rsidRDefault="00E4708E" w:rsidP="00622D0E">
      <w:pPr>
        <w:ind w:firstLine="0"/>
        <w:rPr>
          <w:b/>
          <w:iCs/>
          <w:sz w:val="22"/>
          <w:szCs w:val="22"/>
        </w:rPr>
      </w:pPr>
    </w:p>
    <w:p w14:paraId="13AA6D22" w14:textId="77777777" w:rsidR="00B252B9" w:rsidRPr="00B252B9" w:rsidRDefault="00B252B9" w:rsidP="00B252B9">
      <w:pPr>
        <w:ind w:firstLine="0"/>
        <w:jc w:val="left"/>
        <w:rPr>
          <w:rFonts w:cs="Arial"/>
          <w:bCs/>
        </w:rPr>
      </w:pPr>
      <w:r w:rsidRPr="00B252B9">
        <w:rPr>
          <w:rFonts w:cs="Arial"/>
          <w:b/>
          <w:bCs/>
        </w:rPr>
        <w:t xml:space="preserve">Àrea/Servei: </w:t>
      </w:r>
    </w:p>
    <w:p w14:paraId="27814554" w14:textId="0CAF2B19" w:rsidR="0026390F" w:rsidRDefault="00B252B9" w:rsidP="00B252B9">
      <w:pPr>
        <w:tabs>
          <w:tab w:val="left" w:pos="1134"/>
          <w:tab w:val="left" w:pos="1701"/>
          <w:tab w:val="left" w:pos="1843"/>
        </w:tabs>
        <w:ind w:firstLine="0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 xml:space="preserve">Procediment </w:t>
      </w:r>
      <w:r w:rsidR="00ED235B">
        <w:rPr>
          <w:b/>
          <w:sz w:val="22"/>
          <w:szCs w:val="22"/>
        </w:rPr>
        <w:t xml:space="preserve">: </w:t>
      </w:r>
      <w:r w:rsidR="00ED235B" w:rsidRPr="00ED235B">
        <w:rPr>
          <w:bCs/>
          <w:sz w:val="22"/>
          <w:szCs w:val="22"/>
        </w:rPr>
        <w:t>Comunicació</w:t>
      </w:r>
      <w:r w:rsidR="0026390F" w:rsidRPr="00ED235B">
        <w:rPr>
          <w:bCs/>
          <w:sz w:val="22"/>
          <w:szCs w:val="22"/>
        </w:rPr>
        <w:t xml:space="preserve"> primera </w:t>
      </w:r>
      <w:r w:rsidR="004B215B" w:rsidRPr="00ED235B">
        <w:rPr>
          <w:bCs/>
          <w:sz w:val="22"/>
          <w:szCs w:val="22"/>
        </w:rPr>
        <w:t>ocupació</w:t>
      </w:r>
      <w:r w:rsidR="00ED235B" w:rsidRPr="00ED235B">
        <w:rPr>
          <w:bCs/>
          <w:sz w:val="22"/>
          <w:szCs w:val="22"/>
        </w:rPr>
        <w:t xml:space="preserve"> </w:t>
      </w:r>
      <w:r w:rsidR="00ED235B">
        <w:rPr>
          <w:bCs/>
          <w:sz w:val="22"/>
          <w:szCs w:val="22"/>
        </w:rPr>
        <w:t>edificis</w:t>
      </w:r>
      <w:r w:rsidR="00ED235B">
        <w:rPr>
          <w:b/>
          <w:sz w:val="22"/>
          <w:szCs w:val="22"/>
        </w:rPr>
        <w:t>.</w:t>
      </w:r>
    </w:p>
    <w:p w14:paraId="254D65A2" w14:textId="5B733257" w:rsidR="00041C00" w:rsidRPr="00E4708E" w:rsidRDefault="00041C00" w:rsidP="00425293">
      <w:pPr>
        <w:tabs>
          <w:tab w:val="left" w:pos="1134"/>
          <w:tab w:val="left" w:pos="1701"/>
          <w:tab w:val="left" w:pos="1843"/>
        </w:tabs>
        <w:ind w:left="1701" w:hanging="1701"/>
        <w:rPr>
          <w:bCs/>
          <w:sz w:val="22"/>
          <w:szCs w:val="22"/>
        </w:rPr>
      </w:pPr>
      <w:r w:rsidRPr="005E3484">
        <w:rPr>
          <w:b/>
          <w:sz w:val="22"/>
          <w:szCs w:val="22"/>
        </w:rPr>
        <w:t xml:space="preserve">Expedient:       </w:t>
      </w:r>
      <w:r w:rsidR="00E4708E">
        <w:rPr>
          <w:bCs/>
          <w:sz w:val="22"/>
          <w:szCs w:val="22"/>
        </w:rPr>
        <w:t xml:space="preserve"> </w:t>
      </w:r>
    </w:p>
    <w:p w14:paraId="404F40C7" w14:textId="77116C5A" w:rsidR="00160116" w:rsidRPr="00E4708E" w:rsidRDefault="00041C00" w:rsidP="00940B98">
      <w:pPr>
        <w:ind w:left="1410" w:hanging="1410"/>
        <w:rPr>
          <w:bCs/>
          <w:sz w:val="22"/>
          <w:szCs w:val="22"/>
        </w:rPr>
      </w:pPr>
      <w:r w:rsidRPr="005E3484">
        <w:rPr>
          <w:b/>
          <w:sz w:val="22"/>
          <w:szCs w:val="22"/>
        </w:rPr>
        <w:t xml:space="preserve">Interessat:      </w:t>
      </w:r>
      <w:r w:rsidR="00A013E9">
        <w:rPr>
          <w:b/>
          <w:sz w:val="22"/>
          <w:szCs w:val="22"/>
        </w:rPr>
        <w:t xml:space="preserve"> </w:t>
      </w:r>
      <w:r w:rsidR="00E4708E">
        <w:rPr>
          <w:bCs/>
          <w:sz w:val="22"/>
          <w:szCs w:val="22"/>
        </w:rPr>
        <w:t xml:space="preserve"> </w:t>
      </w:r>
    </w:p>
    <w:p w14:paraId="3C34B1B3" w14:textId="389B2D42" w:rsidR="00E4708E" w:rsidRDefault="00E4708E" w:rsidP="00940B98">
      <w:pPr>
        <w:ind w:left="1410" w:hanging="1410"/>
        <w:rPr>
          <w:bCs/>
          <w:sz w:val="22"/>
          <w:szCs w:val="22"/>
        </w:rPr>
      </w:pPr>
      <w:r w:rsidRPr="00E4708E">
        <w:rPr>
          <w:b/>
          <w:sz w:val="22"/>
          <w:szCs w:val="22"/>
        </w:rPr>
        <w:t>Emplaçament</w:t>
      </w:r>
      <w:r>
        <w:rPr>
          <w:bCs/>
          <w:sz w:val="22"/>
          <w:szCs w:val="22"/>
        </w:rPr>
        <w:t xml:space="preserve">: </w:t>
      </w:r>
    </w:p>
    <w:p w14:paraId="3B74EF5B" w14:textId="06179256" w:rsidR="00940B98" w:rsidRDefault="00E4708E" w:rsidP="00940B98">
      <w:pPr>
        <w:ind w:left="1410" w:hanging="1410"/>
        <w:rPr>
          <w:sz w:val="22"/>
          <w:szCs w:val="22"/>
        </w:rPr>
      </w:pPr>
      <w:r>
        <w:rPr>
          <w:bCs/>
          <w:sz w:val="22"/>
          <w:szCs w:val="22"/>
        </w:rPr>
        <w:t>(</w:t>
      </w:r>
      <w:r w:rsidRPr="00E4708E">
        <w:rPr>
          <w:bCs/>
          <w:sz w:val="22"/>
          <w:szCs w:val="22"/>
        </w:rPr>
        <w:t xml:space="preserve">referència cadastral </w:t>
      </w:r>
      <w:r>
        <w:rPr>
          <w:bCs/>
          <w:sz w:val="22"/>
          <w:szCs w:val="22"/>
        </w:rPr>
        <w:t>.............................)</w:t>
      </w:r>
    </w:p>
    <w:p w14:paraId="100F4077" w14:textId="77777777" w:rsidR="0021381D" w:rsidRPr="005E3484" w:rsidRDefault="0021381D" w:rsidP="00EB656C">
      <w:pPr>
        <w:rPr>
          <w:sz w:val="22"/>
          <w:szCs w:val="22"/>
        </w:rPr>
      </w:pPr>
    </w:p>
    <w:p w14:paraId="6EFBC7B6" w14:textId="77777777" w:rsidR="002F54A1" w:rsidRDefault="002F54A1" w:rsidP="002F54A1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67E07736" w14:textId="1D80BDBD" w:rsidR="002F54A1" w:rsidRDefault="002F54A1" w:rsidP="002F54A1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  <w:r>
        <w:rPr>
          <w:rFonts w:eastAsia="DejaVu Sans" w:cs="DejaVu Sans"/>
          <w:b/>
          <w:lang w:eastAsia="zh-CN" w:bidi="hi-IN"/>
        </w:rPr>
        <w:t xml:space="preserve">DECRET D’ALCALDIA </w:t>
      </w:r>
    </w:p>
    <w:p w14:paraId="294A4FF9" w14:textId="77777777" w:rsidR="002F54A1" w:rsidRDefault="002F54A1" w:rsidP="002F54A1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22EAD8E1" w14:textId="77777777" w:rsidR="002F54A1" w:rsidRDefault="002F54A1" w:rsidP="002F54A1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lang w:eastAsia="zh-CN" w:bidi="hi-IN"/>
        </w:rPr>
      </w:pPr>
    </w:p>
    <w:p w14:paraId="268EE5EA" w14:textId="77777777" w:rsidR="002F54A1" w:rsidRPr="00000A9C" w:rsidRDefault="002F54A1" w:rsidP="002F54A1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DejaVu Sans"/>
          <w:b/>
          <w:bCs/>
          <w:lang w:eastAsia="zh-CN" w:bidi="hi-IN"/>
        </w:rPr>
      </w:pPr>
      <w:r w:rsidRPr="00000A9C">
        <w:rPr>
          <w:rFonts w:eastAsia="DejaVu Sans" w:cs="DejaVu Sans"/>
          <w:b/>
          <w:bCs/>
          <w:lang w:eastAsia="zh-CN" w:bidi="hi-IN"/>
        </w:rPr>
        <w:t>ANTECEDENTS DE FET</w:t>
      </w:r>
    </w:p>
    <w:p w14:paraId="1DC7E0FC" w14:textId="77777777" w:rsidR="004574D1" w:rsidRPr="005E3484" w:rsidRDefault="004574D1" w:rsidP="004574D1">
      <w:pPr>
        <w:rPr>
          <w:sz w:val="22"/>
          <w:szCs w:val="22"/>
        </w:rPr>
      </w:pPr>
    </w:p>
    <w:p w14:paraId="2FAB66CC" w14:textId="77777777" w:rsidR="00E4708E" w:rsidRDefault="00E4708E" w:rsidP="004574D1">
      <w:pPr>
        <w:ind w:firstLine="0"/>
        <w:rPr>
          <w:bCs/>
          <w:sz w:val="22"/>
          <w:szCs w:val="22"/>
        </w:rPr>
      </w:pPr>
      <w:r w:rsidRPr="00E4708E">
        <w:rPr>
          <w:b/>
          <w:sz w:val="22"/>
          <w:szCs w:val="22"/>
        </w:rPr>
        <w:t>1</w:t>
      </w:r>
      <w:r>
        <w:rPr>
          <w:bCs/>
          <w:sz w:val="22"/>
          <w:szCs w:val="22"/>
        </w:rPr>
        <w:t xml:space="preserve">.- </w:t>
      </w:r>
      <w:r w:rsidRPr="00E4708E">
        <w:rPr>
          <w:b/>
          <w:sz w:val="22"/>
          <w:szCs w:val="22"/>
        </w:rPr>
        <w:t>Sol·licitud</w:t>
      </w:r>
      <w:r>
        <w:rPr>
          <w:bCs/>
          <w:sz w:val="22"/>
          <w:szCs w:val="22"/>
        </w:rPr>
        <w:t xml:space="preserve"> : </w:t>
      </w:r>
    </w:p>
    <w:p w14:paraId="180EF153" w14:textId="6541FD9D" w:rsidR="00DA350F" w:rsidRDefault="00E4708E" w:rsidP="004574D1">
      <w:pPr>
        <w:ind w:firstLine="0"/>
        <w:rPr>
          <w:sz w:val="22"/>
          <w:szCs w:val="22"/>
        </w:rPr>
      </w:pPr>
      <w:r w:rsidRPr="00E4708E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n data </w:t>
      </w:r>
      <w:r>
        <w:rPr>
          <w:sz w:val="22"/>
          <w:szCs w:val="22"/>
        </w:rPr>
        <w:t xml:space="preserve">................................ mitjançant instància enregistrada d’entrada  amb el núm. ................., el Sr./a...................................., actuant en nom propi/en representació de .............................., va presentar comunicació </w:t>
      </w:r>
      <w:r w:rsidR="00F70D81">
        <w:rPr>
          <w:sz w:val="22"/>
          <w:szCs w:val="22"/>
        </w:rPr>
        <w:t xml:space="preserve">de primera ocupació </w:t>
      </w:r>
      <w:r>
        <w:rPr>
          <w:sz w:val="22"/>
          <w:szCs w:val="22"/>
        </w:rPr>
        <w:t>de l’habitatge emplaçat en el Carrer............................... de Moià, amb</w:t>
      </w:r>
      <w:r w:rsidR="00DA350F">
        <w:rPr>
          <w:sz w:val="22"/>
          <w:szCs w:val="22"/>
        </w:rPr>
        <w:t xml:space="preserve"> referència cadastral </w:t>
      </w:r>
      <w:r>
        <w:rPr>
          <w:sz w:val="22"/>
          <w:szCs w:val="22"/>
        </w:rPr>
        <w:t>.........................................</w:t>
      </w:r>
      <w:r w:rsidR="00DA350F">
        <w:rPr>
          <w:sz w:val="22"/>
          <w:szCs w:val="22"/>
        </w:rPr>
        <w:t>.</w:t>
      </w:r>
    </w:p>
    <w:p w14:paraId="104CC576" w14:textId="77777777" w:rsidR="00A66736" w:rsidRPr="005E3484" w:rsidRDefault="00A66736" w:rsidP="004574D1">
      <w:pPr>
        <w:ind w:firstLine="0"/>
        <w:rPr>
          <w:sz w:val="22"/>
          <w:szCs w:val="22"/>
        </w:rPr>
      </w:pPr>
    </w:p>
    <w:p w14:paraId="6C3FFE35" w14:textId="05D96288" w:rsidR="009F0B0D" w:rsidRDefault="00E4708E" w:rsidP="009F0B0D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2.- </w:t>
      </w:r>
      <w:r w:rsidR="009F0B0D" w:rsidRPr="005E3484">
        <w:rPr>
          <w:b/>
          <w:sz w:val="22"/>
          <w:szCs w:val="22"/>
        </w:rPr>
        <w:t>Documentació aportada:</w:t>
      </w:r>
    </w:p>
    <w:p w14:paraId="6E0815E3" w14:textId="77777777" w:rsidR="0069309A" w:rsidRPr="005E3484" w:rsidRDefault="0069309A" w:rsidP="009F0B0D">
      <w:pPr>
        <w:ind w:firstLine="0"/>
        <w:rPr>
          <w:b/>
          <w:sz w:val="22"/>
          <w:szCs w:val="22"/>
        </w:rPr>
      </w:pPr>
    </w:p>
    <w:p w14:paraId="473C8F30" w14:textId="77777777" w:rsidR="0069309A" w:rsidRPr="0069309A" w:rsidRDefault="0069309A" w:rsidP="008E3278">
      <w:pPr>
        <w:pStyle w:val="Prrafodelist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Instància normalitzada.</w:t>
      </w:r>
    </w:p>
    <w:p w14:paraId="794E09AA" w14:textId="77777777" w:rsidR="0069309A" w:rsidRPr="0069309A" w:rsidRDefault="0069309A" w:rsidP="008E3278">
      <w:pPr>
        <w:pStyle w:val="Prrafodelist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DNI titular.</w:t>
      </w:r>
    </w:p>
    <w:p w14:paraId="41D5A7CF" w14:textId="77777777" w:rsidR="0069309A" w:rsidRPr="0069309A" w:rsidRDefault="0069309A" w:rsidP="008E3278">
      <w:pPr>
        <w:pStyle w:val="Prrafodelist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As built amb modificacions en obra.</w:t>
      </w:r>
    </w:p>
    <w:p w14:paraId="3C937D27" w14:textId="77777777" w:rsidR="00984DE0" w:rsidRPr="0049631B" w:rsidRDefault="0069309A" w:rsidP="008E3278">
      <w:pPr>
        <w:pStyle w:val="Prrafodelist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Certificat final d’obra + annex a + annex b</w:t>
      </w:r>
      <w:r w:rsidR="009F5B06">
        <w:rPr>
          <w:sz w:val="22"/>
          <w:szCs w:val="22"/>
        </w:rPr>
        <w:t>.</w:t>
      </w:r>
    </w:p>
    <w:p w14:paraId="0135098E" w14:textId="77777777" w:rsidR="0069309A" w:rsidRPr="0069309A" w:rsidRDefault="0069309A" w:rsidP="008E3278">
      <w:pPr>
        <w:pStyle w:val="Prrafodelist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Justificant presentació alta cadastral.</w:t>
      </w:r>
    </w:p>
    <w:p w14:paraId="6ABC2B87" w14:textId="77777777" w:rsidR="0069309A" w:rsidRPr="0069309A" w:rsidRDefault="0049631B" w:rsidP="008E3278">
      <w:pPr>
        <w:pStyle w:val="Prrafodelista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F</w:t>
      </w:r>
      <w:r w:rsidR="0069309A">
        <w:rPr>
          <w:sz w:val="22"/>
          <w:szCs w:val="22"/>
        </w:rPr>
        <w:t>ull autoliquidació i justificant ingrés.</w:t>
      </w:r>
    </w:p>
    <w:p w14:paraId="4FDEDAEC" w14:textId="77777777" w:rsidR="0069309A" w:rsidRPr="0069309A" w:rsidRDefault="0069309A" w:rsidP="0069309A">
      <w:pPr>
        <w:pStyle w:val="Prrafodelista"/>
        <w:ind w:firstLine="0"/>
        <w:rPr>
          <w:b/>
          <w:sz w:val="22"/>
          <w:szCs w:val="22"/>
        </w:rPr>
      </w:pPr>
    </w:p>
    <w:p w14:paraId="33815EDC" w14:textId="350540E9" w:rsidR="008E3278" w:rsidRDefault="00E4708E" w:rsidP="008E3278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3.- </w:t>
      </w:r>
      <w:r w:rsidR="00440422" w:rsidRPr="005E3484">
        <w:rPr>
          <w:b/>
          <w:sz w:val="22"/>
          <w:szCs w:val="22"/>
        </w:rPr>
        <w:t xml:space="preserve">Informes emesos: </w:t>
      </w:r>
    </w:p>
    <w:p w14:paraId="259801CA" w14:textId="77777777" w:rsidR="00E4708E" w:rsidRDefault="00E4708E" w:rsidP="008E3278">
      <w:pPr>
        <w:ind w:firstLine="0"/>
        <w:rPr>
          <w:b/>
          <w:sz w:val="22"/>
          <w:szCs w:val="22"/>
        </w:rPr>
      </w:pPr>
    </w:p>
    <w:p w14:paraId="0520F092" w14:textId="667BCADF" w:rsidR="005E0097" w:rsidRDefault="005E0097" w:rsidP="00440422">
      <w:pPr>
        <w:pStyle w:val="Prrafodelista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Informe jurídic sobre legislació i procediment aplicable, </w:t>
      </w:r>
      <w:r w:rsidR="00E4708E">
        <w:rPr>
          <w:sz w:val="22"/>
          <w:szCs w:val="22"/>
        </w:rPr>
        <w:t>de data ......................</w:t>
      </w:r>
      <w:r>
        <w:rPr>
          <w:sz w:val="22"/>
          <w:szCs w:val="22"/>
        </w:rPr>
        <w:t>.</w:t>
      </w:r>
    </w:p>
    <w:p w14:paraId="6E1292A4" w14:textId="77777777" w:rsidR="002F54A1" w:rsidRPr="005E3484" w:rsidRDefault="002F54A1" w:rsidP="002F54A1">
      <w:pPr>
        <w:pStyle w:val="Prrafodelista"/>
        <w:numPr>
          <w:ilvl w:val="0"/>
          <w:numId w:val="14"/>
        </w:numPr>
        <w:rPr>
          <w:sz w:val="22"/>
          <w:szCs w:val="22"/>
        </w:rPr>
      </w:pPr>
      <w:r w:rsidRPr="005E3484">
        <w:rPr>
          <w:sz w:val="22"/>
          <w:szCs w:val="22"/>
        </w:rPr>
        <w:t xml:space="preserve">Informe </w:t>
      </w:r>
      <w:r>
        <w:rPr>
          <w:sz w:val="22"/>
          <w:szCs w:val="22"/>
        </w:rPr>
        <w:t xml:space="preserve">tècnic </w:t>
      </w:r>
      <w:r w:rsidRPr="005E3484">
        <w:rPr>
          <w:sz w:val="22"/>
          <w:szCs w:val="22"/>
        </w:rPr>
        <w:t xml:space="preserve">favorable </w:t>
      </w:r>
      <w:r>
        <w:rPr>
          <w:sz w:val="22"/>
          <w:szCs w:val="22"/>
        </w:rPr>
        <w:t>de data ........................</w:t>
      </w:r>
      <w:r w:rsidRPr="005E3484">
        <w:rPr>
          <w:sz w:val="22"/>
          <w:szCs w:val="22"/>
        </w:rPr>
        <w:t>.</w:t>
      </w:r>
    </w:p>
    <w:p w14:paraId="4E7D56F1" w14:textId="77777777" w:rsidR="008A30BB" w:rsidRPr="005E3484" w:rsidRDefault="008A30BB" w:rsidP="001B0713">
      <w:pPr>
        <w:pStyle w:val="Prrafodelista"/>
        <w:ind w:firstLine="0"/>
        <w:rPr>
          <w:sz w:val="22"/>
          <w:szCs w:val="22"/>
        </w:rPr>
      </w:pPr>
    </w:p>
    <w:p w14:paraId="757C4FED" w14:textId="77777777" w:rsidR="00E4708E" w:rsidRDefault="00E4708E" w:rsidP="008A30BB">
      <w:pPr>
        <w:ind w:firstLine="0"/>
        <w:rPr>
          <w:b/>
          <w:iCs/>
          <w:sz w:val="22"/>
          <w:szCs w:val="22"/>
        </w:rPr>
      </w:pPr>
    </w:p>
    <w:p w14:paraId="3E5D03BD" w14:textId="116547B3" w:rsidR="00E4708E" w:rsidRDefault="00E4708E" w:rsidP="008A30BB">
      <w:pPr>
        <w:ind w:firstLine="0"/>
        <w:rPr>
          <w:b/>
          <w:iCs/>
          <w:sz w:val="22"/>
          <w:szCs w:val="22"/>
        </w:rPr>
      </w:pPr>
      <w:r w:rsidRPr="00E4708E">
        <w:rPr>
          <w:b/>
          <w:iCs/>
          <w:sz w:val="22"/>
          <w:szCs w:val="22"/>
        </w:rPr>
        <w:t>FONAMENTS DE DRET</w:t>
      </w:r>
      <w:r>
        <w:rPr>
          <w:b/>
          <w:iCs/>
          <w:sz w:val="22"/>
          <w:szCs w:val="22"/>
        </w:rPr>
        <w:t xml:space="preserve"> :</w:t>
      </w:r>
    </w:p>
    <w:p w14:paraId="397D467A" w14:textId="6BE80036" w:rsidR="008A30BB" w:rsidRPr="005E3484" w:rsidRDefault="00E4708E" w:rsidP="008A30BB">
      <w:pPr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 </w:t>
      </w:r>
    </w:p>
    <w:p w14:paraId="29C0C237" w14:textId="03AE73D8" w:rsidR="00EC53FE" w:rsidRPr="00EC53FE" w:rsidRDefault="00E4708E" w:rsidP="00EC53FE">
      <w:pPr>
        <w:ind w:firstLine="0"/>
        <w:rPr>
          <w:rFonts w:cs="Arial"/>
          <w:sz w:val="22"/>
          <w:szCs w:val="22"/>
        </w:rPr>
      </w:pPr>
      <w:r w:rsidRPr="00EC53FE">
        <w:rPr>
          <w:rFonts w:cs="Arial"/>
          <w:b/>
          <w:bCs/>
          <w:sz w:val="22"/>
          <w:szCs w:val="22"/>
        </w:rPr>
        <w:t>PRIMER</w:t>
      </w:r>
      <w:r w:rsidRPr="00EC53FE">
        <w:rPr>
          <w:rFonts w:cs="Arial"/>
          <w:sz w:val="22"/>
          <w:szCs w:val="22"/>
        </w:rPr>
        <w:t xml:space="preserve">.- </w:t>
      </w:r>
      <w:r w:rsidR="00B252B9">
        <w:rPr>
          <w:rFonts w:cs="Arial"/>
          <w:sz w:val="22"/>
          <w:szCs w:val="22"/>
        </w:rPr>
        <w:t>A</w:t>
      </w:r>
      <w:r w:rsidR="00EC53FE" w:rsidRPr="00EC53FE">
        <w:rPr>
          <w:rFonts w:cs="Arial"/>
          <w:sz w:val="22"/>
          <w:szCs w:val="22"/>
        </w:rPr>
        <w:t>rticle 187</w:t>
      </w:r>
      <w:r w:rsidR="00B252B9">
        <w:rPr>
          <w:rFonts w:cs="Arial"/>
          <w:sz w:val="22"/>
          <w:szCs w:val="22"/>
        </w:rPr>
        <w:t xml:space="preserve"> bis b) </w:t>
      </w:r>
      <w:r w:rsidR="00EC53FE" w:rsidRPr="00EC53FE">
        <w:rPr>
          <w:rFonts w:cs="Arial"/>
          <w:sz w:val="22"/>
          <w:szCs w:val="22"/>
        </w:rPr>
        <w:t>del Decret Legislatiu 1/2010, de 3 d’agost</w:t>
      </w:r>
      <w:r w:rsidR="00B252B9">
        <w:rPr>
          <w:rFonts w:cs="Arial"/>
          <w:sz w:val="22"/>
          <w:szCs w:val="22"/>
        </w:rPr>
        <w:t>, pel qual s’aprova el Text Refós de la Llei d’Urbanisme.</w:t>
      </w:r>
    </w:p>
    <w:p w14:paraId="6D5313C1" w14:textId="77777777" w:rsidR="00683D6C" w:rsidRPr="00EC53FE" w:rsidRDefault="00683D6C" w:rsidP="00683D6C">
      <w:pPr>
        <w:rPr>
          <w:rFonts w:cs="Arial"/>
          <w:sz w:val="22"/>
          <w:szCs w:val="22"/>
        </w:rPr>
      </w:pPr>
    </w:p>
    <w:p w14:paraId="2729D138" w14:textId="6C565956" w:rsidR="00683D6C" w:rsidRPr="00E4708E" w:rsidRDefault="00E4708E" w:rsidP="00E4708E">
      <w:pPr>
        <w:ind w:firstLine="0"/>
        <w:rPr>
          <w:rFonts w:cs="Arial"/>
          <w:sz w:val="22"/>
          <w:szCs w:val="22"/>
        </w:rPr>
      </w:pPr>
      <w:r w:rsidRPr="00E4708E">
        <w:rPr>
          <w:rFonts w:cs="Arial"/>
          <w:b/>
          <w:bCs/>
          <w:sz w:val="22"/>
          <w:szCs w:val="22"/>
        </w:rPr>
        <w:t>SEGON</w:t>
      </w:r>
      <w:r>
        <w:rPr>
          <w:rFonts w:cs="Arial"/>
          <w:sz w:val="22"/>
          <w:szCs w:val="22"/>
        </w:rPr>
        <w:t xml:space="preserve">.- </w:t>
      </w:r>
      <w:r w:rsidR="00683D6C" w:rsidRPr="00E4708E">
        <w:rPr>
          <w:rFonts w:cs="Arial"/>
          <w:sz w:val="22"/>
          <w:szCs w:val="22"/>
        </w:rPr>
        <w:t>L’Ordenança reguladora núm. 47 d’Obres (publicada al BOPB 22/07/2013</w:t>
      </w:r>
      <w:r w:rsidR="00B252B9">
        <w:rPr>
          <w:rFonts w:cs="Arial"/>
          <w:sz w:val="22"/>
          <w:szCs w:val="22"/>
        </w:rPr>
        <w:t xml:space="preserve"> i al </w:t>
      </w:r>
      <w:r w:rsidR="00683D6C" w:rsidRPr="00E4708E">
        <w:rPr>
          <w:rFonts w:cs="Arial"/>
          <w:sz w:val="22"/>
          <w:szCs w:val="22"/>
        </w:rPr>
        <w:t>DOGC de 15/01/2016), que estableix que estan subjectes a primera ocupació o utilització de les edificacions de nova construcció o que hagin estat objecte de modificació substancial o d’ampliació, en les quals hagi calgut presentar projecte tècnic per a l’execució d’obres.</w:t>
      </w:r>
    </w:p>
    <w:p w14:paraId="0A4C1FCC" w14:textId="77777777" w:rsidR="00683D6C" w:rsidRPr="00683D6C" w:rsidRDefault="00683D6C" w:rsidP="00683D6C">
      <w:pPr>
        <w:pStyle w:val="Prrafodelista"/>
        <w:rPr>
          <w:rFonts w:cs="Arial"/>
          <w:sz w:val="22"/>
          <w:szCs w:val="22"/>
        </w:rPr>
      </w:pPr>
    </w:p>
    <w:p w14:paraId="256C8F68" w14:textId="07BCCC37" w:rsidR="00F652E2" w:rsidRPr="00E4708E" w:rsidRDefault="00E4708E" w:rsidP="00E4708E">
      <w:pPr>
        <w:ind w:firstLine="0"/>
        <w:rPr>
          <w:rFonts w:cs="Arial"/>
          <w:sz w:val="22"/>
          <w:szCs w:val="22"/>
        </w:rPr>
      </w:pPr>
      <w:r w:rsidRPr="00E4708E">
        <w:rPr>
          <w:rFonts w:cs="Arial"/>
          <w:b/>
          <w:bCs/>
          <w:sz w:val="22"/>
          <w:szCs w:val="22"/>
        </w:rPr>
        <w:t>TERCER</w:t>
      </w:r>
      <w:r>
        <w:rPr>
          <w:rFonts w:cs="Arial"/>
          <w:sz w:val="22"/>
          <w:szCs w:val="22"/>
        </w:rPr>
        <w:t xml:space="preserve">.- </w:t>
      </w:r>
      <w:r w:rsidR="008B0B1B" w:rsidRPr="00E4708E">
        <w:rPr>
          <w:rFonts w:cs="Arial"/>
          <w:sz w:val="22"/>
          <w:szCs w:val="22"/>
        </w:rPr>
        <w:t>En el cas de que el projecte tècnic</w:t>
      </w:r>
      <w:r>
        <w:rPr>
          <w:rFonts w:cs="Arial"/>
          <w:sz w:val="22"/>
          <w:szCs w:val="22"/>
        </w:rPr>
        <w:t xml:space="preserve"> autoritzat amb la </w:t>
      </w:r>
      <w:r w:rsidR="008B0B1B" w:rsidRPr="00E4708E">
        <w:rPr>
          <w:rFonts w:cs="Arial"/>
          <w:sz w:val="22"/>
          <w:szCs w:val="22"/>
        </w:rPr>
        <w:t>llicènci</w:t>
      </w:r>
      <w:r>
        <w:rPr>
          <w:rFonts w:cs="Arial"/>
          <w:sz w:val="22"/>
          <w:szCs w:val="22"/>
        </w:rPr>
        <w:t>a d’obres</w:t>
      </w:r>
      <w:r w:rsidR="008B0B1B" w:rsidRPr="00E4708E">
        <w:rPr>
          <w:rFonts w:cs="Arial"/>
          <w:sz w:val="22"/>
          <w:szCs w:val="22"/>
        </w:rPr>
        <w:t xml:space="preserve"> hagi estat modificat, abans de la tramitació de la </w:t>
      </w:r>
      <w:r>
        <w:rPr>
          <w:rFonts w:cs="Arial"/>
          <w:sz w:val="22"/>
          <w:szCs w:val="22"/>
        </w:rPr>
        <w:t>comunicació</w:t>
      </w:r>
      <w:r w:rsidR="008B0B1B" w:rsidRPr="00E4708E">
        <w:rPr>
          <w:rFonts w:cs="Arial"/>
          <w:sz w:val="22"/>
          <w:szCs w:val="22"/>
        </w:rPr>
        <w:t xml:space="preserve"> de primera utilització u ocupació, s’haurà </w:t>
      </w:r>
      <w:r w:rsidR="008B0B1B" w:rsidRPr="00E4708E">
        <w:rPr>
          <w:rFonts w:cs="Arial"/>
          <w:sz w:val="22"/>
          <w:szCs w:val="22"/>
        </w:rPr>
        <w:lastRenderedPageBreak/>
        <w:t xml:space="preserve">de tramitar la sol·licitud de modificació de la llicència quan els canvis siguin substancials. Si els canvis no són substancials s’haurà d’aportar </w:t>
      </w:r>
      <w:r w:rsidR="00F652E2" w:rsidRPr="00E4708E">
        <w:rPr>
          <w:rFonts w:cs="Arial"/>
          <w:sz w:val="22"/>
          <w:szCs w:val="22"/>
        </w:rPr>
        <w:t xml:space="preserve">els </w:t>
      </w:r>
      <w:r w:rsidR="008B0B1B" w:rsidRPr="00E4708E">
        <w:rPr>
          <w:rFonts w:cs="Arial"/>
          <w:sz w:val="22"/>
          <w:szCs w:val="22"/>
        </w:rPr>
        <w:t>plànols</w:t>
      </w:r>
      <w:r w:rsidR="00F652E2" w:rsidRPr="00E4708E">
        <w:rPr>
          <w:rFonts w:cs="Arial"/>
          <w:sz w:val="22"/>
          <w:szCs w:val="22"/>
        </w:rPr>
        <w:t xml:space="preserve"> de l’estat final de l’obra pels altres supòsits.</w:t>
      </w:r>
    </w:p>
    <w:p w14:paraId="50C64865" w14:textId="77777777" w:rsidR="00BA159E" w:rsidRPr="00BA159E" w:rsidRDefault="00BA159E" w:rsidP="00BA159E">
      <w:pPr>
        <w:pStyle w:val="Prrafodelista"/>
        <w:rPr>
          <w:rFonts w:cs="Arial"/>
          <w:sz w:val="22"/>
          <w:szCs w:val="22"/>
        </w:rPr>
      </w:pPr>
    </w:p>
    <w:p w14:paraId="21D0B9BD" w14:textId="3BB31CAB" w:rsidR="00F652E2" w:rsidRPr="00E4708E" w:rsidRDefault="00E4708E" w:rsidP="00E4708E">
      <w:pPr>
        <w:ind w:firstLine="0"/>
        <w:rPr>
          <w:rFonts w:cs="Arial"/>
          <w:sz w:val="22"/>
          <w:szCs w:val="22"/>
        </w:rPr>
      </w:pPr>
      <w:r w:rsidRPr="00E4708E">
        <w:rPr>
          <w:rFonts w:cs="Arial"/>
          <w:b/>
          <w:bCs/>
          <w:sz w:val="22"/>
          <w:szCs w:val="22"/>
        </w:rPr>
        <w:t>QUART.-</w:t>
      </w:r>
      <w:r>
        <w:rPr>
          <w:rFonts w:cs="Arial"/>
          <w:sz w:val="22"/>
          <w:szCs w:val="22"/>
        </w:rPr>
        <w:t xml:space="preserve"> </w:t>
      </w:r>
      <w:r w:rsidR="00F652E2" w:rsidRPr="00E4708E">
        <w:rPr>
          <w:rFonts w:cs="Arial"/>
          <w:sz w:val="22"/>
          <w:szCs w:val="22"/>
        </w:rPr>
        <w:t>La primera utilització u ocupació es demanarà fins el mes següent a la data d’acabament de les obres.</w:t>
      </w:r>
    </w:p>
    <w:p w14:paraId="5F72585B" w14:textId="77777777" w:rsidR="00F652E2" w:rsidRPr="00F652E2" w:rsidRDefault="00F652E2" w:rsidP="00F652E2">
      <w:pPr>
        <w:pStyle w:val="Prrafodelista"/>
        <w:rPr>
          <w:rFonts w:cs="Arial"/>
          <w:sz w:val="22"/>
          <w:szCs w:val="22"/>
        </w:rPr>
      </w:pPr>
    </w:p>
    <w:p w14:paraId="40B48CF3" w14:textId="5880C82A" w:rsidR="00F652E2" w:rsidRDefault="00E4708E" w:rsidP="00E4708E">
      <w:pPr>
        <w:ind w:firstLine="0"/>
        <w:rPr>
          <w:rFonts w:cs="Arial"/>
          <w:sz w:val="22"/>
          <w:szCs w:val="22"/>
        </w:rPr>
      </w:pPr>
      <w:r w:rsidRPr="00E4708E">
        <w:rPr>
          <w:rFonts w:cs="Arial"/>
          <w:b/>
          <w:bCs/>
          <w:sz w:val="22"/>
          <w:szCs w:val="22"/>
        </w:rPr>
        <w:t>CINQUÈ</w:t>
      </w:r>
      <w:r>
        <w:rPr>
          <w:rFonts w:cs="Arial"/>
          <w:sz w:val="22"/>
          <w:szCs w:val="22"/>
        </w:rPr>
        <w:t xml:space="preserve">.- </w:t>
      </w:r>
      <w:r w:rsidR="00BA12EB" w:rsidRPr="00E4708E">
        <w:rPr>
          <w:rFonts w:cs="Arial"/>
          <w:sz w:val="22"/>
          <w:szCs w:val="22"/>
        </w:rPr>
        <w:t>Els tècnics municipals podran realitzar la corresponent visita d’inspecció. Si durant la visitat es comprova que l’edificació no s’ajusta el projecte aprovat i, en el seu cas, a les modificacions enumerades, s’emetrà informe i s’acordarà iniciar expedient d’esmena i legalització de les obres realitzades i no emparades per llicència. També es podrà iniciar expedient de disciplina urbanística quan les obres fossin il·legalitzables.</w:t>
      </w:r>
    </w:p>
    <w:p w14:paraId="207274E3" w14:textId="491A448A" w:rsidR="00EC53FE" w:rsidRPr="00EC53FE" w:rsidRDefault="00EC53FE" w:rsidP="00EC53F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C53FE">
        <w:rPr>
          <w:rFonts w:ascii="Arial" w:hAnsi="Arial" w:cs="Arial"/>
          <w:b/>
          <w:bCs/>
          <w:sz w:val="22"/>
          <w:szCs w:val="22"/>
        </w:rPr>
        <w:t>SISÈ</w:t>
      </w:r>
      <w:r>
        <w:rPr>
          <w:rFonts w:ascii="Arial" w:hAnsi="Arial" w:cs="Arial"/>
          <w:sz w:val="22"/>
          <w:szCs w:val="22"/>
        </w:rPr>
        <w:t xml:space="preserve">.- </w:t>
      </w:r>
      <w:r w:rsidRPr="00EC53FE">
        <w:rPr>
          <w:rFonts w:ascii="Arial" w:hAnsi="Arial" w:cs="Arial"/>
          <w:sz w:val="22"/>
          <w:szCs w:val="22"/>
        </w:rPr>
        <w:t xml:space="preserve">L’expedient ha seguit la tramitació establerta en la legislació aplicable, essent l’alcalde l’òrgan competent  per a la  seva </w:t>
      </w:r>
      <w:r>
        <w:rPr>
          <w:rFonts w:ascii="Arial" w:hAnsi="Arial" w:cs="Arial"/>
          <w:sz w:val="22"/>
          <w:szCs w:val="22"/>
        </w:rPr>
        <w:t>resolució</w:t>
      </w:r>
      <w:r w:rsidRPr="00EC53FE">
        <w:rPr>
          <w:rFonts w:ascii="Arial" w:hAnsi="Arial" w:cs="Arial"/>
          <w:sz w:val="22"/>
          <w:szCs w:val="22"/>
        </w:rPr>
        <w:t xml:space="preserve"> d’acord amb el que disposa l’article 21 de la  Llei 7/1985, de 2 d’abril, reguladora de les bases del règim local.</w:t>
      </w:r>
    </w:p>
    <w:p w14:paraId="699023B6" w14:textId="49CCFBA9" w:rsidR="00F652E2" w:rsidRPr="00F652E2" w:rsidRDefault="00B252B9" w:rsidP="00EC53FE">
      <w:pPr>
        <w:pStyle w:val="NormalWeb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tot quant s’ha exposat</w:t>
      </w:r>
      <w:r w:rsidR="00EC53FE">
        <w:rPr>
          <w:rFonts w:ascii="Arial" w:hAnsi="Arial" w:cs="Arial"/>
          <w:sz w:val="22"/>
          <w:szCs w:val="22"/>
        </w:rPr>
        <w:t xml:space="preserve"> </w:t>
      </w:r>
    </w:p>
    <w:p w14:paraId="1656EF5D" w14:textId="77777777" w:rsidR="00B252B9" w:rsidRDefault="00B252B9" w:rsidP="00B252B9">
      <w:pPr>
        <w:ind w:firstLine="0"/>
        <w:rPr>
          <w:b/>
        </w:rPr>
      </w:pPr>
    </w:p>
    <w:p w14:paraId="20297CC8" w14:textId="77777777" w:rsidR="00B252B9" w:rsidRPr="001C36AA" w:rsidRDefault="00B252B9" w:rsidP="00B252B9">
      <w:pPr>
        <w:ind w:firstLine="0"/>
      </w:pPr>
      <w:r w:rsidRPr="001C36AA">
        <w:rPr>
          <w:b/>
        </w:rPr>
        <w:t>RESOL</w:t>
      </w:r>
      <w:r>
        <w:rPr>
          <w:b/>
        </w:rPr>
        <w:t>C</w:t>
      </w:r>
      <w:r w:rsidRPr="001C36AA">
        <w:t xml:space="preserve">: </w:t>
      </w:r>
    </w:p>
    <w:p w14:paraId="72A4CEC2" w14:textId="77777777" w:rsidR="00B252B9" w:rsidRDefault="00B252B9" w:rsidP="00B252B9">
      <w:pPr>
        <w:ind w:firstLine="0"/>
      </w:pPr>
    </w:p>
    <w:p w14:paraId="379CDAF8" w14:textId="77777777" w:rsidR="00B252B9" w:rsidRDefault="00B252B9" w:rsidP="00B252B9">
      <w:pPr>
        <w:ind w:firstLine="0"/>
      </w:pPr>
    </w:p>
    <w:p w14:paraId="253771AB" w14:textId="1539E173" w:rsidR="00ED235B" w:rsidRPr="00ED235B" w:rsidRDefault="00ED235B" w:rsidP="00ED235B">
      <w:pPr>
        <w:ind w:firstLine="0"/>
      </w:pPr>
      <w:r w:rsidRPr="00ED235B">
        <w:rPr>
          <w:b/>
        </w:rPr>
        <w:t>PRIMER</w:t>
      </w:r>
      <w:r w:rsidRPr="00ED235B">
        <w:t xml:space="preserve">.- DONAR conformitat a la comunicació d’activitat presentada </w:t>
      </w:r>
      <w:r w:rsidRPr="00ED235B">
        <w:rPr>
          <w:rFonts w:cs="Arial"/>
          <w:color w:val="333333"/>
        </w:rPr>
        <w:t>el Sr./a.................................... actuant en nom propi/en representació de ................................</w:t>
      </w:r>
      <w:r w:rsidRPr="00ED235B">
        <w:t>relativa a</w:t>
      </w:r>
      <w:r>
        <w:t xml:space="preserve"> la primera ocupació de</w:t>
      </w:r>
      <w:r w:rsidRPr="00ED235B">
        <w:t xml:space="preserve"> </w:t>
      </w:r>
      <w:r>
        <w:t>l’habitatge, emplaçat en el Carrer</w:t>
      </w:r>
      <w:r w:rsidRPr="00ED235B">
        <w:t>..................................................</w:t>
      </w:r>
      <w:r w:rsidRPr="00ED235B">
        <w:rPr>
          <w:rFonts w:cs="Arial"/>
          <w:color w:val="333333"/>
        </w:rPr>
        <w:t>núm............ de Moià</w:t>
      </w:r>
      <w:r w:rsidRPr="00ED235B">
        <w:t>, amb subjecció a les condicions que consten a l’informe tècnic .</w:t>
      </w:r>
    </w:p>
    <w:p w14:paraId="5B106A78" w14:textId="77777777" w:rsidR="00ED235B" w:rsidRPr="00ED235B" w:rsidRDefault="00ED235B" w:rsidP="00ED235B">
      <w:pPr>
        <w:ind w:firstLine="0"/>
        <w:rPr>
          <w:rFonts w:cs="Arial"/>
        </w:rPr>
      </w:pPr>
    </w:p>
    <w:p w14:paraId="419B8AA3" w14:textId="1AD991A6" w:rsidR="00EA1392" w:rsidRPr="00EA1392" w:rsidRDefault="00ED235B" w:rsidP="00ED235B">
      <w:pPr>
        <w:shd w:val="clear" w:color="auto" w:fill="FFFFFF"/>
        <w:spacing w:after="119"/>
        <w:ind w:firstLine="0"/>
        <w:rPr>
          <w:rFonts w:cs="Arial"/>
          <w:lang w:val="es-ES"/>
        </w:rPr>
      </w:pPr>
      <w:r w:rsidRPr="00ED235B">
        <w:rPr>
          <w:rFonts w:cs="Arial"/>
          <w:b/>
          <w:lang w:val="es-ES"/>
        </w:rPr>
        <w:t>SEGON</w:t>
      </w:r>
      <w:r w:rsidRPr="00ED235B">
        <w:rPr>
          <w:rFonts w:cs="Arial"/>
          <w:lang w:val="es-ES"/>
        </w:rPr>
        <w:t xml:space="preserve">.-  </w:t>
      </w:r>
      <w:r w:rsidR="00DE0D3C" w:rsidRPr="00EA1392">
        <w:rPr>
          <w:rFonts w:cs="Arial"/>
          <w:szCs w:val="22"/>
        </w:rPr>
        <w:t>APROVAR</w:t>
      </w:r>
      <w:r w:rsidR="00EA1392" w:rsidRPr="00EA1392">
        <w:rPr>
          <w:rFonts w:cs="Arial"/>
          <w:szCs w:val="22"/>
        </w:rPr>
        <w:t xml:space="preserve"> l</w:t>
      </w:r>
      <w:r w:rsidR="00DE0D3C">
        <w:rPr>
          <w:rFonts w:cs="Arial"/>
          <w:szCs w:val="22"/>
        </w:rPr>
        <w:t>a</w:t>
      </w:r>
      <w:r w:rsidR="00EA1392" w:rsidRPr="00EA1392">
        <w:rPr>
          <w:rFonts w:cs="Arial"/>
          <w:szCs w:val="22"/>
        </w:rPr>
        <w:t xml:space="preserve"> liquidaci</w:t>
      </w:r>
      <w:r w:rsidR="00DE0D3C">
        <w:rPr>
          <w:rFonts w:cs="Arial"/>
          <w:szCs w:val="22"/>
        </w:rPr>
        <w:t>ó</w:t>
      </w:r>
      <w:r w:rsidR="00EA1392" w:rsidRPr="00EA1392">
        <w:rPr>
          <w:rFonts w:cs="Arial"/>
          <w:szCs w:val="22"/>
        </w:rPr>
        <w:t xml:space="preserve"> corresponent</w:t>
      </w:r>
      <w:r w:rsidR="00DE0D3C">
        <w:rPr>
          <w:rFonts w:cs="Arial"/>
          <w:szCs w:val="22"/>
        </w:rPr>
        <w:t xml:space="preserve"> a la taxa activitats comunicades en matèria d’urbanisme, article</w:t>
      </w:r>
      <w:r w:rsidR="004016B5">
        <w:rPr>
          <w:rFonts w:cs="Arial"/>
          <w:szCs w:val="22"/>
        </w:rPr>
        <w:t>s</w:t>
      </w:r>
      <w:r w:rsidR="00DE0D3C">
        <w:rPr>
          <w:rFonts w:cs="Arial"/>
          <w:szCs w:val="22"/>
        </w:rPr>
        <w:t xml:space="preserve"> 5.1.b) i 6.1.b) de l’Ordenança fiscal núm.14</w:t>
      </w:r>
      <w:r w:rsidR="00EA1392" w:rsidRPr="00EA1392">
        <w:rPr>
          <w:rFonts w:cs="Arial"/>
          <w:szCs w:val="22"/>
        </w:rPr>
        <w:t>, que seguidament es relacion</w:t>
      </w:r>
      <w:r w:rsidR="00DE0D3C">
        <w:rPr>
          <w:rFonts w:cs="Arial"/>
          <w:szCs w:val="22"/>
        </w:rPr>
        <w:t>a :</w:t>
      </w:r>
    </w:p>
    <w:p w14:paraId="4D0B5C6E" w14:textId="517C6DF8" w:rsidR="00EA1392" w:rsidRDefault="00DE0D3C" w:rsidP="00ED235B">
      <w:pPr>
        <w:shd w:val="clear" w:color="auto" w:fill="FFFFFF"/>
        <w:spacing w:after="119"/>
        <w:ind w:firstLine="0"/>
        <w:rPr>
          <w:rFonts w:cs="Arial"/>
          <w:lang w:val="es-ES"/>
        </w:rPr>
      </w:pPr>
      <w:r>
        <w:rPr>
          <w:rFonts w:cs="Arial"/>
          <w:lang w:val="es-ES"/>
        </w:rPr>
        <w:t>………………………..</w:t>
      </w:r>
    </w:p>
    <w:p w14:paraId="2D93B55C" w14:textId="77777777" w:rsidR="00DE0D3C" w:rsidRPr="00EA1392" w:rsidRDefault="00DE0D3C" w:rsidP="00ED235B">
      <w:pPr>
        <w:shd w:val="clear" w:color="auto" w:fill="FFFFFF"/>
        <w:spacing w:after="119"/>
        <w:ind w:firstLine="0"/>
        <w:rPr>
          <w:rFonts w:cs="Arial"/>
          <w:lang w:val="es-ES"/>
        </w:rPr>
      </w:pPr>
    </w:p>
    <w:p w14:paraId="1FD1563C" w14:textId="4851A8E2" w:rsidR="00ED235B" w:rsidRPr="00ED235B" w:rsidRDefault="00DE0D3C" w:rsidP="00ED235B">
      <w:pPr>
        <w:shd w:val="clear" w:color="auto" w:fill="FFFFFF"/>
        <w:spacing w:after="119"/>
        <w:ind w:firstLine="0"/>
        <w:rPr>
          <w:rFonts w:cs="Arial"/>
          <w:color w:val="333333"/>
          <w:lang w:val="es-ES"/>
        </w:rPr>
      </w:pPr>
      <w:r>
        <w:rPr>
          <w:b/>
          <w:bCs/>
        </w:rPr>
        <w:t>TERCER</w:t>
      </w:r>
      <w:r>
        <w:rPr>
          <w:rFonts w:cs="Arial"/>
        </w:rPr>
        <w:t xml:space="preserve">.- </w:t>
      </w:r>
      <w:r w:rsidR="00ED235B" w:rsidRPr="00ED235B">
        <w:rPr>
          <w:rFonts w:cs="Arial"/>
          <w:lang w:val="es-ES"/>
        </w:rPr>
        <w:t>DETERMINAR que l</w:t>
      </w:r>
      <w:r w:rsidR="00ED235B" w:rsidRPr="00ED235B">
        <w:rPr>
          <w:rFonts w:cs="Arial"/>
          <w:color w:val="333333"/>
          <w:shd w:val="clear" w:color="auto" w:fill="FFFFFF"/>
          <w:lang w:val="es-ES"/>
        </w:rPr>
        <w:t xml:space="preserve">a presentació de la comunicació/declaració responsable </w:t>
      </w:r>
      <w:r w:rsidR="00ED235B" w:rsidRPr="00ED235B">
        <w:rPr>
          <w:rFonts w:cs="Arial"/>
          <w:color w:val="333333"/>
          <w:lang w:val="es-ES"/>
        </w:rPr>
        <w:t xml:space="preserve">us habilita per a </w:t>
      </w:r>
      <w:r w:rsidR="00ED235B">
        <w:rPr>
          <w:rFonts w:cs="Arial"/>
          <w:color w:val="333333"/>
          <w:lang w:val="es-ES"/>
        </w:rPr>
        <w:t xml:space="preserve">la utilització de l’edifici en relació amb l’ús autoritzat </w:t>
      </w:r>
      <w:r w:rsidR="00ED235B" w:rsidRPr="00ED235B">
        <w:rPr>
          <w:rFonts w:cs="Arial"/>
          <w:color w:val="333333"/>
          <w:lang w:val="es-ES"/>
        </w:rPr>
        <w:t xml:space="preserve"> des de la data de la seva entrada al Registre, sense perjudici de la facultat de l’Ajuntament de comprovar </w:t>
      </w:r>
      <w:r w:rsidR="00ED235B">
        <w:rPr>
          <w:rFonts w:cs="Arial"/>
          <w:color w:val="333333"/>
          <w:lang w:val="es-ES"/>
        </w:rPr>
        <w:t xml:space="preserve">que les obres executades </w:t>
      </w:r>
      <w:r w:rsidR="00ED235B" w:rsidRPr="00ED235B">
        <w:rPr>
          <w:rFonts w:cs="Arial"/>
          <w:color w:val="333333"/>
          <w:lang w:val="es-ES"/>
        </w:rPr>
        <w:t xml:space="preserve"> </w:t>
      </w:r>
      <w:r w:rsidR="00ED235B">
        <w:rPr>
          <w:rFonts w:cs="Arial"/>
          <w:color w:val="333333"/>
          <w:lang w:val="es-ES"/>
        </w:rPr>
        <w:t>s’ajusten a la llicència municipal d’obres concedida.</w:t>
      </w:r>
    </w:p>
    <w:p w14:paraId="29363D45" w14:textId="77777777" w:rsidR="00B252B9" w:rsidRPr="00ED235B" w:rsidRDefault="00B252B9" w:rsidP="00B252B9">
      <w:pPr>
        <w:ind w:firstLine="0"/>
        <w:rPr>
          <w:lang w:val="es-ES"/>
        </w:rPr>
      </w:pPr>
    </w:p>
    <w:p w14:paraId="533E6D27" w14:textId="3A73EE22" w:rsidR="00ED235B" w:rsidRDefault="00DE0D3C" w:rsidP="00ED235B">
      <w:pPr>
        <w:spacing w:line="240" w:lineRule="exact"/>
        <w:ind w:right="-143" w:firstLine="0"/>
        <w:rPr>
          <w:rFonts w:cs="Arial"/>
        </w:rPr>
      </w:pPr>
      <w:r w:rsidRPr="00DE0D3C">
        <w:rPr>
          <w:rFonts w:cs="Arial"/>
          <w:b/>
          <w:bCs/>
        </w:rPr>
        <w:t>QUART</w:t>
      </w:r>
      <w:r w:rsidR="00ED235B">
        <w:rPr>
          <w:rFonts w:cs="Arial"/>
        </w:rPr>
        <w:t xml:space="preserve">.- </w:t>
      </w:r>
      <w:r w:rsidR="00ED235B" w:rsidRPr="00E23120">
        <w:rPr>
          <w:rFonts w:cs="Arial"/>
        </w:rPr>
        <w:t>NOTIFICAR</w:t>
      </w:r>
      <w:r w:rsidR="00ED235B">
        <w:rPr>
          <w:rFonts w:cs="Arial"/>
        </w:rPr>
        <w:t xml:space="preserve"> al/s interessat/s la present Resolució, amb indicació que pot ésser impugnada mitjançant els següents recursos:</w:t>
      </w:r>
      <w:r w:rsidR="00ED235B" w:rsidRPr="00EB0AA7">
        <w:rPr>
          <w:rFonts w:cs="Arial"/>
        </w:rPr>
        <w:t xml:space="preserve"> </w:t>
      </w:r>
    </w:p>
    <w:p w14:paraId="1CEE4384" w14:textId="77777777" w:rsidR="00ED235B" w:rsidRPr="00374F06" w:rsidRDefault="00ED235B" w:rsidP="00ED235B">
      <w:pPr>
        <w:ind w:firstLine="0"/>
      </w:pPr>
    </w:p>
    <w:p w14:paraId="7BA0EA54" w14:textId="77777777" w:rsidR="00ED235B" w:rsidRDefault="00ED235B" w:rsidP="00ED235B">
      <w:pPr>
        <w:pStyle w:val="Prrafodelista"/>
        <w:numPr>
          <w:ilvl w:val="0"/>
          <w:numId w:val="14"/>
        </w:numPr>
      </w:pPr>
      <w:r w:rsidRPr="00374F06">
        <w:t xml:space="preserve">Recurs potestatiu de reposició davant l’Alcalde-President de l’Ajuntament de Moià dins el termini d’un mes, a comptar de </w:t>
      </w:r>
      <w:r>
        <w:t xml:space="preserve">l’endemà de la recepció de la notificació de la present Resolució, de conformitat amb l’article 123 i 124 de la </w:t>
      </w:r>
      <w:r>
        <w:lastRenderedPageBreak/>
        <w:t>Llei 39/2015, del Procediment Administratiu Comú de les Administracions Públiques .</w:t>
      </w:r>
    </w:p>
    <w:p w14:paraId="674A8E60" w14:textId="77777777" w:rsidR="00ED235B" w:rsidRDefault="00ED235B" w:rsidP="00ED235B">
      <w:pPr>
        <w:spacing w:line="240" w:lineRule="exact"/>
        <w:ind w:right="-143" w:firstLine="0"/>
        <w:rPr>
          <w:rFonts w:cs="Arial"/>
        </w:rPr>
      </w:pPr>
    </w:p>
    <w:p w14:paraId="3244EE70" w14:textId="77777777" w:rsidR="00ED235B" w:rsidRPr="00374F06" w:rsidRDefault="00ED235B" w:rsidP="00ED235B">
      <w:pPr>
        <w:pStyle w:val="Prrafodelista"/>
        <w:numPr>
          <w:ilvl w:val="0"/>
          <w:numId w:val="14"/>
        </w:numPr>
      </w:pPr>
      <w:r>
        <w:t xml:space="preserve">Alternativament podrà interposar </w:t>
      </w:r>
      <w:r w:rsidRPr="00374F06">
        <w:t>Recurs contenciós administratiu davant els Jutjats del Contenciós Administratiu de Barcelona</w:t>
      </w:r>
      <w:r>
        <w:t>,</w:t>
      </w:r>
      <w:r w:rsidRPr="00374F06">
        <w:t xml:space="preserve"> en el termini de dos mesos, a comptar de</w:t>
      </w:r>
      <w:r>
        <w:t xml:space="preserve"> l’endemà de la</w:t>
      </w:r>
      <w:r w:rsidRPr="00374F06">
        <w:t xml:space="preserve"> recepció de la notificació</w:t>
      </w:r>
      <w:r>
        <w:t xml:space="preserve"> d’aquesta resolució, de conformitat amb allò que estableix l’article 46 de la Llei 29/1998, de 13 de juliol, reguladora de la Jurisdicció Contenciosa Administrativa. Si optés per interposar recurs de reposició potestatiu no podrà interposar recurs contenciós-administratiu fins que aquells sigui resolt expressament o s’hagi produït la seva desestimació per silenci administratiu </w:t>
      </w:r>
      <w:r w:rsidRPr="00374F06">
        <w:t>.</w:t>
      </w:r>
    </w:p>
    <w:p w14:paraId="197C184E" w14:textId="77777777" w:rsidR="00ED235B" w:rsidRPr="00374F06" w:rsidRDefault="00ED235B" w:rsidP="00ED235B"/>
    <w:p w14:paraId="48BD251A" w14:textId="77777777" w:rsidR="00ED235B" w:rsidRPr="00374F06" w:rsidRDefault="00ED235B" w:rsidP="00ED235B">
      <w:pPr>
        <w:pStyle w:val="Prrafodelista"/>
        <w:numPr>
          <w:ilvl w:val="0"/>
          <w:numId w:val="14"/>
        </w:numPr>
      </w:pPr>
      <w:r w:rsidRPr="00374F06">
        <w:t>Qualsevol altre recurs que consideri oportú.</w:t>
      </w:r>
    </w:p>
    <w:p w14:paraId="345E0CDC" w14:textId="77777777" w:rsidR="00B252B9" w:rsidRDefault="00B252B9" w:rsidP="00B252B9">
      <w:pPr>
        <w:ind w:firstLine="0"/>
        <w:rPr>
          <w:strike/>
        </w:rPr>
      </w:pPr>
    </w:p>
    <w:p w14:paraId="172019AF" w14:textId="77777777" w:rsidR="00B252B9" w:rsidRDefault="00B252B9" w:rsidP="00B252B9">
      <w:pPr>
        <w:ind w:firstLine="0"/>
      </w:pPr>
      <w:r>
        <w:t>Moià, a la data de la firma electrònica</w:t>
      </w:r>
    </w:p>
    <w:p w14:paraId="4586062C" w14:textId="77777777" w:rsidR="00B252B9" w:rsidRDefault="00B252B9" w:rsidP="00B252B9">
      <w:pPr>
        <w:ind w:firstLine="0"/>
      </w:pPr>
    </w:p>
    <w:p w14:paraId="41A79748" w14:textId="77777777" w:rsidR="00B252B9" w:rsidRDefault="00B252B9" w:rsidP="00B252B9">
      <w:pPr>
        <w:ind w:firstLine="0"/>
      </w:pPr>
      <w:r>
        <w:t>La data vàlida d’aquest document és la data de signatura del titular de l’òrgan d’Alcaldia-Presidència que consta al marge esquerre.</w:t>
      </w:r>
    </w:p>
    <w:p w14:paraId="55638211" w14:textId="77777777" w:rsidR="00B252B9" w:rsidRDefault="00B252B9" w:rsidP="00B252B9">
      <w:pPr>
        <w:ind w:firstLine="0"/>
      </w:pPr>
    </w:p>
    <w:p w14:paraId="6581A901" w14:textId="77777777" w:rsidR="00B252B9" w:rsidRDefault="00B252B9" w:rsidP="00B252B9">
      <w:pPr>
        <w:ind w:firstLine="0"/>
      </w:pPr>
    </w:p>
    <w:p w14:paraId="3A3D7B9B" w14:textId="77777777" w:rsidR="00B252B9" w:rsidRDefault="00B252B9" w:rsidP="00B252B9">
      <w:pPr>
        <w:ind w:firstLine="0"/>
      </w:pPr>
    </w:p>
    <w:p w14:paraId="63BBC6E4" w14:textId="77777777" w:rsidR="00B252B9" w:rsidRPr="001C36AA" w:rsidRDefault="00B252B9" w:rsidP="00B252B9">
      <w:pPr>
        <w:ind w:left="4248" w:firstLine="708"/>
      </w:pPr>
      <w:r>
        <w:t>En dono fe,</w:t>
      </w:r>
    </w:p>
    <w:p w14:paraId="35CA1403" w14:textId="77777777" w:rsidR="00B252B9" w:rsidRDefault="00B252B9" w:rsidP="00B252B9">
      <w:pPr>
        <w:ind w:firstLine="0"/>
      </w:pPr>
      <w:r>
        <w:t>Dionís Guiteras i Rubio</w:t>
      </w:r>
      <w:r>
        <w:tab/>
      </w:r>
      <w:r>
        <w:tab/>
      </w:r>
      <w:r>
        <w:tab/>
      </w:r>
      <w:r>
        <w:tab/>
        <w:t>Joaquim Rosell López</w:t>
      </w:r>
    </w:p>
    <w:p w14:paraId="246E823F" w14:textId="77777777" w:rsidR="00B252B9" w:rsidRPr="00F560E7" w:rsidRDefault="00B252B9" w:rsidP="00B252B9">
      <w:pPr>
        <w:ind w:firstLine="0"/>
      </w:pPr>
      <w:r>
        <w:t xml:space="preserve">L’alcalde 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</w:t>
      </w:r>
    </w:p>
    <w:p w14:paraId="6E665A09" w14:textId="6AE95A85" w:rsidR="00E82BCD" w:rsidRDefault="00DE0D3C" w:rsidP="005E3484">
      <w:pPr>
        <w:pStyle w:val="Prrafodeli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98F870" w14:textId="77777777" w:rsidR="00E82BCD" w:rsidRPr="005E3484" w:rsidRDefault="00E82BCD" w:rsidP="005E3484">
      <w:pPr>
        <w:pStyle w:val="Prrafodelista"/>
        <w:ind w:firstLine="0"/>
        <w:rPr>
          <w:sz w:val="22"/>
          <w:szCs w:val="22"/>
        </w:rPr>
      </w:pPr>
    </w:p>
    <w:p w14:paraId="60E0E528" w14:textId="7BE20407" w:rsidR="00A715D1" w:rsidRPr="00A715D1" w:rsidRDefault="00DE0D3C" w:rsidP="00A715D1">
      <w:r>
        <w:rPr>
          <w:sz w:val="22"/>
          <w:szCs w:val="22"/>
        </w:rPr>
        <w:t xml:space="preserve"> </w:t>
      </w:r>
    </w:p>
    <w:sectPr w:rsidR="00A715D1" w:rsidRPr="00A715D1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5775" w14:textId="77777777" w:rsidR="00F52434" w:rsidRDefault="00F52434">
      <w:r>
        <w:separator/>
      </w:r>
    </w:p>
  </w:endnote>
  <w:endnote w:type="continuationSeparator" w:id="0">
    <w:p w14:paraId="1E585FB9" w14:textId="77777777" w:rsidR="00F52434" w:rsidRDefault="00F5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F873" w14:textId="77777777" w:rsidR="00F52434" w:rsidRDefault="00F5243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0532A4" w14:textId="77777777" w:rsidR="00F52434" w:rsidRDefault="00F52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BA9B" w14:textId="77777777" w:rsidR="00F52434" w:rsidRDefault="00F52434" w:rsidP="00490EA6">
    <w:pPr>
      <w:pStyle w:val="Encabezado"/>
      <w:pBdr>
        <w:bottom w:val="none" w:sz="0" w:space="0" w:color="auto"/>
      </w:pBdr>
    </w:pPr>
  </w:p>
  <w:p w14:paraId="631D8D45" w14:textId="77777777" w:rsidR="00F52434" w:rsidRDefault="00F52434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BA159E">
      <w:rPr>
        <w:noProof/>
      </w:rPr>
      <w:t>2</w:t>
    </w:r>
    <w:r>
      <w:fldChar w:fldCharType="end"/>
    </w:r>
    <w:r>
      <w:t xml:space="preserve"> de </w:t>
    </w:r>
    <w:fldSimple w:instr="NUMPAGES  \* Arabic  \* MERGEFORMAT">
      <w:r w:rsidR="00BA159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12BD" w14:textId="77777777" w:rsidR="00F52434" w:rsidRDefault="00F52434">
      <w:r>
        <w:separator/>
      </w:r>
    </w:p>
  </w:footnote>
  <w:footnote w:type="continuationSeparator" w:id="0">
    <w:p w14:paraId="79EDBFCB" w14:textId="77777777" w:rsidR="00F52434" w:rsidRDefault="00F5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BD23" w14:textId="77777777" w:rsidR="00F52434" w:rsidRDefault="00F52434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92719" wp14:editId="488DCF16">
              <wp:simplePos x="0" y="0"/>
              <wp:positionH relativeFrom="column">
                <wp:posOffset>391795</wp:posOffset>
              </wp:positionH>
              <wp:positionV relativeFrom="paragraph">
                <wp:posOffset>80010</wp:posOffset>
              </wp:positionV>
              <wp:extent cx="2549525" cy="9715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11D6C" w14:textId="77777777" w:rsidR="00F52434" w:rsidRPr="0071320A" w:rsidRDefault="00F52434" w:rsidP="00317BC9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5502A75A" w14:textId="77777777" w:rsidR="00F52434" w:rsidRPr="003D79D9" w:rsidRDefault="00F52434" w:rsidP="00317BC9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61DB0FEB" w14:textId="77777777" w:rsidR="00F52434" w:rsidRPr="003D79D9" w:rsidRDefault="00F52434" w:rsidP="00317BC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2BFE9D9D" w14:textId="77777777" w:rsidR="00F52434" w:rsidRPr="003D79D9" w:rsidRDefault="00F52434" w:rsidP="00317BC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61F15172" w14:textId="77777777" w:rsidR="00F52434" w:rsidRPr="003D79D9" w:rsidRDefault="00F52434" w:rsidP="00317BC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01CE7236" w14:textId="77777777" w:rsidR="00F52434" w:rsidRDefault="00F52434" w:rsidP="00317BC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68003564" w14:textId="77777777" w:rsidR="00F52434" w:rsidRDefault="00F52434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B0D2AE0" w14:textId="77777777" w:rsidR="00F52434" w:rsidRDefault="00F52434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7332B348" w14:textId="77777777" w:rsidR="00F52434" w:rsidRPr="005F11F0" w:rsidRDefault="00F52434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927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85pt;margin-top:6.3pt;width:200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" filled="f" stroked="f">
              <v:textbox>
                <w:txbxContent>
                  <w:p w14:paraId="78F11D6C" w14:textId="77777777" w:rsidR="00F52434" w:rsidRPr="0071320A" w:rsidRDefault="00F52434" w:rsidP="00317BC9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5502A75A" w14:textId="77777777" w:rsidR="00F52434" w:rsidRPr="003D79D9" w:rsidRDefault="00F52434" w:rsidP="00317BC9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61DB0FEB" w14:textId="77777777" w:rsidR="00F52434" w:rsidRPr="003D79D9" w:rsidRDefault="00F52434" w:rsidP="00317BC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2BFE9D9D" w14:textId="77777777" w:rsidR="00F52434" w:rsidRPr="003D79D9" w:rsidRDefault="00F52434" w:rsidP="00317BC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61F15172" w14:textId="77777777" w:rsidR="00F52434" w:rsidRPr="003D79D9" w:rsidRDefault="00F52434" w:rsidP="00317BC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01CE7236" w14:textId="77777777" w:rsidR="00F52434" w:rsidRDefault="00F52434" w:rsidP="00317BC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68003564" w14:textId="77777777" w:rsidR="00F52434" w:rsidRDefault="00F52434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B0D2AE0" w14:textId="77777777" w:rsidR="00F52434" w:rsidRDefault="00F52434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7332B348" w14:textId="77777777" w:rsidR="00F52434" w:rsidRPr="005F11F0" w:rsidRDefault="00F52434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34E5324" wp14:editId="6ED83EE1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1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BD449" w14:textId="77777777" w:rsidR="00F52434" w:rsidRDefault="00F52434" w:rsidP="00490EA6">
    <w:pPr>
      <w:pStyle w:val="Encabezado"/>
      <w:pBdr>
        <w:bottom w:val="none" w:sz="0" w:space="0" w:color="auto"/>
      </w:pBdr>
    </w:pPr>
  </w:p>
  <w:p w14:paraId="3BCBD600" w14:textId="77777777" w:rsidR="00F52434" w:rsidRDefault="00F52434" w:rsidP="00490EA6">
    <w:pPr>
      <w:pStyle w:val="Encabezado"/>
      <w:pBdr>
        <w:bottom w:val="none" w:sz="0" w:space="0" w:color="auto"/>
      </w:pBdr>
    </w:pPr>
  </w:p>
  <w:p w14:paraId="15DDA3E8" w14:textId="77777777" w:rsidR="00F52434" w:rsidRDefault="00F52434" w:rsidP="00490EA6">
    <w:pPr>
      <w:pStyle w:val="Encabezado"/>
      <w:pBdr>
        <w:bottom w:val="none" w:sz="0" w:space="0" w:color="auto"/>
      </w:pBdr>
    </w:pPr>
  </w:p>
  <w:p w14:paraId="72E5AFF4" w14:textId="77777777" w:rsidR="00F52434" w:rsidRDefault="00F52434" w:rsidP="00490EA6">
    <w:pPr>
      <w:pStyle w:val="Encabezado"/>
      <w:pBdr>
        <w:bottom w:val="none" w:sz="0" w:space="0" w:color="auto"/>
      </w:pBdr>
    </w:pPr>
    <w:r>
      <w:tab/>
    </w:r>
  </w:p>
  <w:p w14:paraId="709C1814" w14:textId="77777777" w:rsidR="00F52434" w:rsidRDefault="00F52434" w:rsidP="00490EA6">
    <w:pPr>
      <w:pStyle w:val="Encabezad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16FF4"/>
    <w:multiLevelType w:val="hybridMultilevel"/>
    <w:tmpl w:val="2A929F54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BB7FAF"/>
    <w:multiLevelType w:val="hybridMultilevel"/>
    <w:tmpl w:val="5420CAF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B3522E3"/>
    <w:multiLevelType w:val="hybridMultilevel"/>
    <w:tmpl w:val="10B8D13E"/>
    <w:lvl w:ilvl="0" w:tplc="0C0A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64A45D84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A500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0F18A4"/>
    <w:multiLevelType w:val="hybridMultilevel"/>
    <w:tmpl w:val="2FA8C920"/>
    <w:lvl w:ilvl="0" w:tplc="A9548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35039"/>
    <w:multiLevelType w:val="hybridMultilevel"/>
    <w:tmpl w:val="7FE05780"/>
    <w:lvl w:ilvl="0" w:tplc="2F68233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AF69EB"/>
    <w:multiLevelType w:val="hybridMultilevel"/>
    <w:tmpl w:val="6CDA5C4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9B76FC"/>
    <w:multiLevelType w:val="hybridMultilevel"/>
    <w:tmpl w:val="F3489ADE"/>
    <w:lvl w:ilvl="0" w:tplc="39BEA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3F3D"/>
    <w:multiLevelType w:val="hybridMultilevel"/>
    <w:tmpl w:val="A190A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F84736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color w:val="auto"/>
        <w:sz w:val="22"/>
      </w:rPr>
    </w:lvl>
    <w:lvl w:ilvl="2" w:tplc="BC6AB27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olor w:val="auto"/>
        <w:sz w:val="2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EA1ADD"/>
    <w:multiLevelType w:val="hybridMultilevel"/>
    <w:tmpl w:val="BD7E2CBA"/>
    <w:lvl w:ilvl="0" w:tplc="266C57A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8095D"/>
    <w:multiLevelType w:val="hybridMultilevel"/>
    <w:tmpl w:val="DF0C5F02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FB02151"/>
    <w:multiLevelType w:val="multilevel"/>
    <w:tmpl w:val="7B68D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C0504D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C0504D" w:themeColor="accent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0C036B"/>
    <w:multiLevelType w:val="hybridMultilevel"/>
    <w:tmpl w:val="7B54D21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05E6DFE"/>
    <w:multiLevelType w:val="hybridMultilevel"/>
    <w:tmpl w:val="0492CB56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D25DB4"/>
    <w:multiLevelType w:val="hybridMultilevel"/>
    <w:tmpl w:val="539AAE60"/>
    <w:lvl w:ilvl="0" w:tplc="1E807650">
      <w:start w:val="1"/>
      <w:numFmt w:val="upperLetter"/>
      <w:lvlText w:val="%1)"/>
      <w:lvlJc w:val="left"/>
      <w:pPr>
        <w:ind w:left="9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34" w:hanging="360"/>
      </w:pPr>
    </w:lvl>
    <w:lvl w:ilvl="2" w:tplc="0C0A001B" w:tentative="1">
      <w:start w:val="1"/>
      <w:numFmt w:val="lowerRoman"/>
      <w:lvlText w:val="%3."/>
      <w:lvlJc w:val="right"/>
      <w:pPr>
        <w:ind w:left="2354" w:hanging="180"/>
      </w:pPr>
    </w:lvl>
    <w:lvl w:ilvl="3" w:tplc="0C0A000F" w:tentative="1">
      <w:start w:val="1"/>
      <w:numFmt w:val="decimal"/>
      <w:lvlText w:val="%4."/>
      <w:lvlJc w:val="left"/>
      <w:pPr>
        <w:ind w:left="3074" w:hanging="360"/>
      </w:pPr>
    </w:lvl>
    <w:lvl w:ilvl="4" w:tplc="0C0A0019" w:tentative="1">
      <w:start w:val="1"/>
      <w:numFmt w:val="lowerLetter"/>
      <w:lvlText w:val="%5."/>
      <w:lvlJc w:val="left"/>
      <w:pPr>
        <w:ind w:left="3794" w:hanging="360"/>
      </w:pPr>
    </w:lvl>
    <w:lvl w:ilvl="5" w:tplc="0C0A001B" w:tentative="1">
      <w:start w:val="1"/>
      <w:numFmt w:val="lowerRoman"/>
      <w:lvlText w:val="%6."/>
      <w:lvlJc w:val="right"/>
      <w:pPr>
        <w:ind w:left="4514" w:hanging="180"/>
      </w:pPr>
    </w:lvl>
    <w:lvl w:ilvl="6" w:tplc="0C0A000F" w:tentative="1">
      <w:start w:val="1"/>
      <w:numFmt w:val="decimal"/>
      <w:lvlText w:val="%7."/>
      <w:lvlJc w:val="left"/>
      <w:pPr>
        <w:ind w:left="5234" w:hanging="360"/>
      </w:pPr>
    </w:lvl>
    <w:lvl w:ilvl="7" w:tplc="0C0A0019" w:tentative="1">
      <w:start w:val="1"/>
      <w:numFmt w:val="lowerLetter"/>
      <w:lvlText w:val="%8."/>
      <w:lvlJc w:val="left"/>
      <w:pPr>
        <w:ind w:left="5954" w:hanging="360"/>
      </w:pPr>
    </w:lvl>
    <w:lvl w:ilvl="8" w:tplc="0C0A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8" w15:restartNumberingAfterBreak="0">
    <w:nsid w:val="5DF65F5B"/>
    <w:multiLevelType w:val="multilevel"/>
    <w:tmpl w:val="7B68D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C0504D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C0504D" w:themeColor="accent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D52382"/>
    <w:multiLevelType w:val="hybridMultilevel"/>
    <w:tmpl w:val="DECA99C2"/>
    <w:lvl w:ilvl="0" w:tplc="C876F522">
      <w:numFmt w:val="bullet"/>
      <w:lvlText w:val="-"/>
      <w:lvlJc w:val="left"/>
      <w:pPr>
        <w:ind w:left="1785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68D8067E"/>
    <w:multiLevelType w:val="hybridMultilevel"/>
    <w:tmpl w:val="583C59EC"/>
    <w:lvl w:ilvl="0" w:tplc="8CC2986E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7B353C"/>
    <w:multiLevelType w:val="multilevel"/>
    <w:tmpl w:val="AF20E36E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C0504D" w:themeColor="accent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C0504D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723517"/>
    <w:multiLevelType w:val="hybridMultilevel"/>
    <w:tmpl w:val="6F8A7462"/>
    <w:lvl w:ilvl="0" w:tplc="7C540A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05FC9"/>
    <w:multiLevelType w:val="hybridMultilevel"/>
    <w:tmpl w:val="ED069FB8"/>
    <w:lvl w:ilvl="0" w:tplc="941EC7FE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46812"/>
    <w:multiLevelType w:val="hybridMultilevel"/>
    <w:tmpl w:val="97A2C69A"/>
    <w:lvl w:ilvl="0" w:tplc="60B20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3420100">
    <w:abstractNumId w:val="7"/>
  </w:num>
  <w:num w:numId="2" w16cid:durableId="518280552">
    <w:abstractNumId w:val="15"/>
  </w:num>
  <w:num w:numId="3" w16cid:durableId="242493746">
    <w:abstractNumId w:val="4"/>
  </w:num>
  <w:num w:numId="4" w16cid:durableId="1650282898">
    <w:abstractNumId w:val="0"/>
  </w:num>
  <w:num w:numId="5" w16cid:durableId="1298952365">
    <w:abstractNumId w:val="24"/>
  </w:num>
  <w:num w:numId="6" w16cid:durableId="97143093">
    <w:abstractNumId w:val="21"/>
  </w:num>
  <w:num w:numId="7" w16cid:durableId="1749771581">
    <w:abstractNumId w:val="18"/>
  </w:num>
  <w:num w:numId="8" w16cid:durableId="1273974220">
    <w:abstractNumId w:val="13"/>
  </w:num>
  <w:num w:numId="9" w16cid:durableId="1529682330">
    <w:abstractNumId w:val="16"/>
  </w:num>
  <w:num w:numId="10" w16cid:durableId="1594127057">
    <w:abstractNumId w:val="6"/>
  </w:num>
  <w:num w:numId="11" w16cid:durableId="1837577488">
    <w:abstractNumId w:val="1"/>
  </w:num>
  <w:num w:numId="12" w16cid:durableId="1036007864">
    <w:abstractNumId w:val="22"/>
  </w:num>
  <w:num w:numId="13" w16cid:durableId="604389748">
    <w:abstractNumId w:val="23"/>
  </w:num>
  <w:num w:numId="14" w16cid:durableId="1809057016">
    <w:abstractNumId w:val="5"/>
  </w:num>
  <w:num w:numId="15" w16cid:durableId="1915234600">
    <w:abstractNumId w:val="10"/>
  </w:num>
  <w:num w:numId="16" w16cid:durableId="981496796">
    <w:abstractNumId w:val="9"/>
  </w:num>
  <w:num w:numId="17" w16cid:durableId="1596161798">
    <w:abstractNumId w:val="11"/>
  </w:num>
  <w:num w:numId="18" w16cid:durableId="146553041">
    <w:abstractNumId w:val="17"/>
  </w:num>
  <w:num w:numId="19" w16cid:durableId="1625306228">
    <w:abstractNumId w:val="3"/>
  </w:num>
  <w:num w:numId="20" w16cid:durableId="908151493">
    <w:abstractNumId w:val="20"/>
  </w:num>
  <w:num w:numId="21" w16cid:durableId="17125355">
    <w:abstractNumId w:val="19"/>
  </w:num>
  <w:num w:numId="22" w16cid:durableId="1503470470">
    <w:abstractNumId w:val="2"/>
  </w:num>
  <w:num w:numId="23" w16cid:durableId="1753963350">
    <w:abstractNumId w:val="14"/>
  </w:num>
  <w:num w:numId="24" w16cid:durableId="1122649598">
    <w:abstractNumId w:val="25"/>
  </w:num>
  <w:num w:numId="25" w16cid:durableId="1143347929">
    <w:abstractNumId w:val="12"/>
  </w:num>
  <w:num w:numId="26" w16cid:durableId="1755591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D9"/>
    <w:rsid w:val="000014D5"/>
    <w:rsid w:val="00014668"/>
    <w:rsid w:val="000160EC"/>
    <w:rsid w:val="00020F8A"/>
    <w:rsid w:val="0003048C"/>
    <w:rsid w:val="000324B8"/>
    <w:rsid w:val="000369A2"/>
    <w:rsid w:val="00041C00"/>
    <w:rsid w:val="00056D35"/>
    <w:rsid w:val="000571D2"/>
    <w:rsid w:val="00060904"/>
    <w:rsid w:val="00064948"/>
    <w:rsid w:val="00071B1D"/>
    <w:rsid w:val="00074AD4"/>
    <w:rsid w:val="00092F9E"/>
    <w:rsid w:val="00097DAE"/>
    <w:rsid w:val="000A4798"/>
    <w:rsid w:val="000A708B"/>
    <w:rsid w:val="000B4094"/>
    <w:rsid w:val="000B6597"/>
    <w:rsid w:val="000C2E91"/>
    <w:rsid w:val="000D76D2"/>
    <w:rsid w:val="000F6E4C"/>
    <w:rsid w:val="00110EF4"/>
    <w:rsid w:val="001243F0"/>
    <w:rsid w:val="0013237A"/>
    <w:rsid w:val="001353CE"/>
    <w:rsid w:val="00135877"/>
    <w:rsid w:val="00135C97"/>
    <w:rsid w:val="001523C4"/>
    <w:rsid w:val="00152899"/>
    <w:rsid w:val="00160116"/>
    <w:rsid w:val="00161131"/>
    <w:rsid w:val="00163D08"/>
    <w:rsid w:val="001657E6"/>
    <w:rsid w:val="00185D8F"/>
    <w:rsid w:val="001B0713"/>
    <w:rsid w:val="001B0BF3"/>
    <w:rsid w:val="001C59B6"/>
    <w:rsid w:val="001D69A6"/>
    <w:rsid w:val="001E4519"/>
    <w:rsid w:val="001E51D5"/>
    <w:rsid w:val="001F1008"/>
    <w:rsid w:val="001F1BDE"/>
    <w:rsid w:val="0021115E"/>
    <w:rsid w:val="0021381D"/>
    <w:rsid w:val="00213F3E"/>
    <w:rsid w:val="00215345"/>
    <w:rsid w:val="00222BBF"/>
    <w:rsid w:val="002271A9"/>
    <w:rsid w:val="00243D37"/>
    <w:rsid w:val="00244FFB"/>
    <w:rsid w:val="00246386"/>
    <w:rsid w:val="002542A7"/>
    <w:rsid w:val="00254F40"/>
    <w:rsid w:val="0026390F"/>
    <w:rsid w:val="00265141"/>
    <w:rsid w:val="002907AE"/>
    <w:rsid w:val="0029254F"/>
    <w:rsid w:val="00292CD7"/>
    <w:rsid w:val="00297A05"/>
    <w:rsid w:val="002A5C01"/>
    <w:rsid w:val="002A7845"/>
    <w:rsid w:val="002B50FE"/>
    <w:rsid w:val="002C141F"/>
    <w:rsid w:val="002D78E8"/>
    <w:rsid w:val="002E7E29"/>
    <w:rsid w:val="002F54A1"/>
    <w:rsid w:val="0030010E"/>
    <w:rsid w:val="003025EB"/>
    <w:rsid w:val="00305E77"/>
    <w:rsid w:val="00313CB5"/>
    <w:rsid w:val="00317BC9"/>
    <w:rsid w:val="00326960"/>
    <w:rsid w:val="00334350"/>
    <w:rsid w:val="0034247C"/>
    <w:rsid w:val="0034729F"/>
    <w:rsid w:val="00360A43"/>
    <w:rsid w:val="003632AA"/>
    <w:rsid w:val="00376D77"/>
    <w:rsid w:val="00390BCC"/>
    <w:rsid w:val="0039482B"/>
    <w:rsid w:val="003C08F2"/>
    <w:rsid w:val="003C1EE9"/>
    <w:rsid w:val="003C3DA4"/>
    <w:rsid w:val="003C46DD"/>
    <w:rsid w:val="003D3616"/>
    <w:rsid w:val="003E4918"/>
    <w:rsid w:val="004016B5"/>
    <w:rsid w:val="004112D0"/>
    <w:rsid w:val="00411F2F"/>
    <w:rsid w:val="00416821"/>
    <w:rsid w:val="00421624"/>
    <w:rsid w:val="00425293"/>
    <w:rsid w:val="00425782"/>
    <w:rsid w:val="00440422"/>
    <w:rsid w:val="0044598C"/>
    <w:rsid w:val="004472D0"/>
    <w:rsid w:val="00454131"/>
    <w:rsid w:val="00454FB6"/>
    <w:rsid w:val="004574D1"/>
    <w:rsid w:val="00462833"/>
    <w:rsid w:val="00464A20"/>
    <w:rsid w:val="00465F85"/>
    <w:rsid w:val="004768CF"/>
    <w:rsid w:val="00480A7C"/>
    <w:rsid w:val="00490EA6"/>
    <w:rsid w:val="004938D5"/>
    <w:rsid w:val="00496141"/>
    <w:rsid w:val="0049631B"/>
    <w:rsid w:val="004A3C38"/>
    <w:rsid w:val="004B0576"/>
    <w:rsid w:val="004B215B"/>
    <w:rsid w:val="004B4123"/>
    <w:rsid w:val="004B5556"/>
    <w:rsid w:val="004C64EC"/>
    <w:rsid w:val="004C7829"/>
    <w:rsid w:val="004D1297"/>
    <w:rsid w:val="004D576B"/>
    <w:rsid w:val="004D7872"/>
    <w:rsid w:val="004E3C1C"/>
    <w:rsid w:val="00503E22"/>
    <w:rsid w:val="00511B95"/>
    <w:rsid w:val="00516758"/>
    <w:rsid w:val="005250EA"/>
    <w:rsid w:val="00535747"/>
    <w:rsid w:val="00536E4C"/>
    <w:rsid w:val="00542384"/>
    <w:rsid w:val="00545CC6"/>
    <w:rsid w:val="005506F1"/>
    <w:rsid w:val="00557857"/>
    <w:rsid w:val="005747AF"/>
    <w:rsid w:val="005778C3"/>
    <w:rsid w:val="00586FF2"/>
    <w:rsid w:val="00593EC3"/>
    <w:rsid w:val="005A3EED"/>
    <w:rsid w:val="005B78D0"/>
    <w:rsid w:val="005C3337"/>
    <w:rsid w:val="005D1BF0"/>
    <w:rsid w:val="005E0097"/>
    <w:rsid w:val="005E3484"/>
    <w:rsid w:val="005E3F4A"/>
    <w:rsid w:val="005E4E23"/>
    <w:rsid w:val="005E524F"/>
    <w:rsid w:val="005E554B"/>
    <w:rsid w:val="00600D95"/>
    <w:rsid w:val="00601AAA"/>
    <w:rsid w:val="00601EB4"/>
    <w:rsid w:val="00611483"/>
    <w:rsid w:val="00620A75"/>
    <w:rsid w:val="006227FB"/>
    <w:rsid w:val="00622D0E"/>
    <w:rsid w:val="00630DBC"/>
    <w:rsid w:val="00636B60"/>
    <w:rsid w:val="00640604"/>
    <w:rsid w:val="00641415"/>
    <w:rsid w:val="006434A0"/>
    <w:rsid w:val="00646A12"/>
    <w:rsid w:val="00651A0D"/>
    <w:rsid w:val="00657119"/>
    <w:rsid w:val="006571E7"/>
    <w:rsid w:val="00662B85"/>
    <w:rsid w:val="00666981"/>
    <w:rsid w:val="006835C7"/>
    <w:rsid w:val="00683D6C"/>
    <w:rsid w:val="006905C9"/>
    <w:rsid w:val="0069309A"/>
    <w:rsid w:val="00695671"/>
    <w:rsid w:val="006A6C7D"/>
    <w:rsid w:val="006B3D20"/>
    <w:rsid w:val="006C3298"/>
    <w:rsid w:val="006C573B"/>
    <w:rsid w:val="006D0806"/>
    <w:rsid w:val="006E53F8"/>
    <w:rsid w:val="006E6B19"/>
    <w:rsid w:val="006F6816"/>
    <w:rsid w:val="00714994"/>
    <w:rsid w:val="00720FA3"/>
    <w:rsid w:val="007350FA"/>
    <w:rsid w:val="00735364"/>
    <w:rsid w:val="00744EED"/>
    <w:rsid w:val="00747BC3"/>
    <w:rsid w:val="00754A1D"/>
    <w:rsid w:val="0075791C"/>
    <w:rsid w:val="00772AE6"/>
    <w:rsid w:val="00775D49"/>
    <w:rsid w:val="007829F1"/>
    <w:rsid w:val="007848AE"/>
    <w:rsid w:val="00787359"/>
    <w:rsid w:val="00790346"/>
    <w:rsid w:val="00790962"/>
    <w:rsid w:val="00793BDB"/>
    <w:rsid w:val="007A1D9E"/>
    <w:rsid w:val="007A594A"/>
    <w:rsid w:val="007A67DA"/>
    <w:rsid w:val="007C1F0E"/>
    <w:rsid w:val="007D12AD"/>
    <w:rsid w:val="007E634E"/>
    <w:rsid w:val="007F66AA"/>
    <w:rsid w:val="00800342"/>
    <w:rsid w:val="00814593"/>
    <w:rsid w:val="008155D1"/>
    <w:rsid w:val="00822A33"/>
    <w:rsid w:val="00827A1F"/>
    <w:rsid w:val="00831688"/>
    <w:rsid w:val="0083358B"/>
    <w:rsid w:val="0083794C"/>
    <w:rsid w:val="00843A4C"/>
    <w:rsid w:val="008451B3"/>
    <w:rsid w:val="00847085"/>
    <w:rsid w:val="00850F73"/>
    <w:rsid w:val="008540E6"/>
    <w:rsid w:val="008570D9"/>
    <w:rsid w:val="00866338"/>
    <w:rsid w:val="00870AFE"/>
    <w:rsid w:val="00872B43"/>
    <w:rsid w:val="00896D4F"/>
    <w:rsid w:val="008A30BB"/>
    <w:rsid w:val="008B0B1B"/>
    <w:rsid w:val="008B51F1"/>
    <w:rsid w:val="008C0C6D"/>
    <w:rsid w:val="008C4A3B"/>
    <w:rsid w:val="008D3F40"/>
    <w:rsid w:val="008E3278"/>
    <w:rsid w:val="008E6E3D"/>
    <w:rsid w:val="008E7CB9"/>
    <w:rsid w:val="008F102E"/>
    <w:rsid w:val="00901510"/>
    <w:rsid w:val="00910386"/>
    <w:rsid w:val="0091111F"/>
    <w:rsid w:val="00914692"/>
    <w:rsid w:val="00923BEF"/>
    <w:rsid w:val="009246DE"/>
    <w:rsid w:val="00932E70"/>
    <w:rsid w:val="00940B98"/>
    <w:rsid w:val="009428DA"/>
    <w:rsid w:val="0094672E"/>
    <w:rsid w:val="009546DC"/>
    <w:rsid w:val="0095720B"/>
    <w:rsid w:val="00975543"/>
    <w:rsid w:val="00984DE0"/>
    <w:rsid w:val="00985D40"/>
    <w:rsid w:val="00994C62"/>
    <w:rsid w:val="009A4852"/>
    <w:rsid w:val="009A6E40"/>
    <w:rsid w:val="009A7634"/>
    <w:rsid w:val="009B33D7"/>
    <w:rsid w:val="009B56B3"/>
    <w:rsid w:val="009C10F0"/>
    <w:rsid w:val="009C3D94"/>
    <w:rsid w:val="009E40BD"/>
    <w:rsid w:val="009F0B0D"/>
    <w:rsid w:val="009F3DD9"/>
    <w:rsid w:val="009F5B06"/>
    <w:rsid w:val="00A013E9"/>
    <w:rsid w:val="00A04971"/>
    <w:rsid w:val="00A1289C"/>
    <w:rsid w:val="00A209EB"/>
    <w:rsid w:val="00A219C4"/>
    <w:rsid w:val="00A23127"/>
    <w:rsid w:val="00A24CDE"/>
    <w:rsid w:val="00A278E9"/>
    <w:rsid w:val="00A31B56"/>
    <w:rsid w:val="00A36AAB"/>
    <w:rsid w:val="00A42E93"/>
    <w:rsid w:val="00A45B1A"/>
    <w:rsid w:val="00A66736"/>
    <w:rsid w:val="00A67F99"/>
    <w:rsid w:val="00A715D1"/>
    <w:rsid w:val="00A72ABA"/>
    <w:rsid w:val="00A9510F"/>
    <w:rsid w:val="00A96AC5"/>
    <w:rsid w:val="00AA14FE"/>
    <w:rsid w:val="00AA5089"/>
    <w:rsid w:val="00AB0933"/>
    <w:rsid w:val="00AB5313"/>
    <w:rsid w:val="00AC316A"/>
    <w:rsid w:val="00AF2C6D"/>
    <w:rsid w:val="00B020CD"/>
    <w:rsid w:val="00B06E27"/>
    <w:rsid w:val="00B1282E"/>
    <w:rsid w:val="00B14CD1"/>
    <w:rsid w:val="00B252B9"/>
    <w:rsid w:val="00B3522D"/>
    <w:rsid w:val="00B4681B"/>
    <w:rsid w:val="00B639DC"/>
    <w:rsid w:val="00B7031D"/>
    <w:rsid w:val="00B85F89"/>
    <w:rsid w:val="00BA12EB"/>
    <w:rsid w:val="00BA159E"/>
    <w:rsid w:val="00BA2F55"/>
    <w:rsid w:val="00BA510E"/>
    <w:rsid w:val="00BA59EE"/>
    <w:rsid w:val="00BA5DCE"/>
    <w:rsid w:val="00BA6FF6"/>
    <w:rsid w:val="00BD10E4"/>
    <w:rsid w:val="00BD531B"/>
    <w:rsid w:val="00BD5E45"/>
    <w:rsid w:val="00BD6E87"/>
    <w:rsid w:val="00BE5B30"/>
    <w:rsid w:val="00BF327A"/>
    <w:rsid w:val="00BF370F"/>
    <w:rsid w:val="00BF4D80"/>
    <w:rsid w:val="00BF6A41"/>
    <w:rsid w:val="00BF7B9A"/>
    <w:rsid w:val="00C011E5"/>
    <w:rsid w:val="00C0235B"/>
    <w:rsid w:val="00C05692"/>
    <w:rsid w:val="00C0779F"/>
    <w:rsid w:val="00C1560F"/>
    <w:rsid w:val="00C2078F"/>
    <w:rsid w:val="00C36452"/>
    <w:rsid w:val="00C36DD5"/>
    <w:rsid w:val="00C42013"/>
    <w:rsid w:val="00C52E98"/>
    <w:rsid w:val="00C57114"/>
    <w:rsid w:val="00C60C47"/>
    <w:rsid w:val="00C656CB"/>
    <w:rsid w:val="00C9062C"/>
    <w:rsid w:val="00CA03DE"/>
    <w:rsid w:val="00CA1FC5"/>
    <w:rsid w:val="00CA7F82"/>
    <w:rsid w:val="00CD377D"/>
    <w:rsid w:val="00CE3801"/>
    <w:rsid w:val="00CE644C"/>
    <w:rsid w:val="00CE6A86"/>
    <w:rsid w:val="00CF318A"/>
    <w:rsid w:val="00CF6F35"/>
    <w:rsid w:val="00D05593"/>
    <w:rsid w:val="00D06FD1"/>
    <w:rsid w:val="00D11C50"/>
    <w:rsid w:val="00D13A8E"/>
    <w:rsid w:val="00D13C18"/>
    <w:rsid w:val="00D15083"/>
    <w:rsid w:val="00D17EA8"/>
    <w:rsid w:val="00D20953"/>
    <w:rsid w:val="00D37DAA"/>
    <w:rsid w:val="00D41BF6"/>
    <w:rsid w:val="00D45A0B"/>
    <w:rsid w:val="00D76ED0"/>
    <w:rsid w:val="00D802E7"/>
    <w:rsid w:val="00D81240"/>
    <w:rsid w:val="00D827AC"/>
    <w:rsid w:val="00DA0914"/>
    <w:rsid w:val="00DA350F"/>
    <w:rsid w:val="00DA3C14"/>
    <w:rsid w:val="00DA731D"/>
    <w:rsid w:val="00DA7AD8"/>
    <w:rsid w:val="00DB4DB8"/>
    <w:rsid w:val="00DB6938"/>
    <w:rsid w:val="00DB7142"/>
    <w:rsid w:val="00DC3F86"/>
    <w:rsid w:val="00DC597D"/>
    <w:rsid w:val="00DD03D2"/>
    <w:rsid w:val="00DE0D3C"/>
    <w:rsid w:val="00DF3232"/>
    <w:rsid w:val="00DF7B81"/>
    <w:rsid w:val="00E1600E"/>
    <w:rsid w:val="00E34C89"/>
    <w:rsid w:val="00E4708E"/>
    <w:rsid w:val="00E64955"/>
    <w:rsid w:val="00E65257"/>
    <w:rsid w:val="00E714C5"/>
    <w:rsid w:val="00E74BEF"/>
    <w:rsid w:val="00E81C1C"/>
    <w:rsid w:val="00E82BCD"/>
    <w:rsid w:val="00E908BA"/>
    <w:rsid w:val="00E92F5C"/>
    <w:rsid w:val="00EA1392"/>
    <w:rsid w:val="00EA1E55"/>
    <w:rsid w:val="00EA249F"/>
    <w:rsid w:val="00EA4054"/>
    <w:rsid w:val="00EB0BB2"/>
    <w:rsid w:val="00EB0D9F"/>
    <w:rsid w:val="00EB2FF3"/>
    <w:rsid w:val="00EB656C"/>
    <w:rsid w:val="00EC1665"/>
    <w:rsid w:val="00EC53FE"/>
    <w:rsid w:val="00EC5C1D"/>
    <w:rsid w:val="00ED235B"/>
    <w:rsid w:val="00EF2C2A"/>
    <w:rsid w:val="00F00EB6"/>
    <w:rsid w:val="00F05DBC"/>
    <w:rsid w:val="00F52434"/>
    <w:rsid w:val="00F53471"/>
    <w:rsid w:val="00F5787F"/>
    <w:rsid w:val="00F61029"/>
    <w:rsid w:val="00F652E2"/>
    <w:rsid w:val="00F70D81"/>
    <w:rsid w:val="00F72AA6"/>
    <w:rsid w:val="00F7367D"/>
    <w:rsid w:val="00F91C8F"/>
    <w:rsid w:val="00F91ED1"/>
    <w:rsid w:val="00F95FD7"/>
    <w:rsid w:val="00FA0C38"/>
    <w:rsid w:val="00FB079B"/>
    <w:rsid w:val="00FB7B5C"/>
    <w:rsid w:val="00FC020B"/>
    <w:rsid w:val="00FC2901"/>
    <w:rsid w:val="00FC6246"/>
    <w:rsid w:val="00FD7C44"/>
    <w:rsid w:val="00FF296F"/>
    <w:rsid w:val="00FF6B2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  <w14:docId w14:val="01F24841"/>
  <w15:docId w15:val="{B85AA550-E579-4EAE-B415-E62385C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paragraph" w:customStyle="1" w:styleId="Default">
    <w:name w:val="Default"/>
    <w:rsid w:val="00D06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545CC6"/>
    <w:pPr>
      <w:spacing w:before="100" w:beforeAutospacing="1"/>
      <w:ind w:firstLine="0"/>
      <w:jc w:val="left"/>
    </w:pPr>
    <w:rPr>
      <w:rFonts w:cs="Arial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EC1665"/>
    <w:pPr>
      <w:ind w:left="708" w:firstLine="0"/>
    </w:pPr>
    <w:rPr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C1665"/>
    <w:rPr>
      <w:rFonts w:ascii="Arial" w:hAnsi="Arial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6B3D20"/>
    <w:pPr>
      <w:widowControl w:val="0"/>
      <w:autoSpaceDE w:val="0"/>
      <w:autoSpaceDN w:val="0"/>
      <w:ind w:left="105" w:firstLine="0"/>
      <w:jc w:val="left"/>
    </w:pPr>
    <w:rPr>
      <w:rFonts w:eastAsia="Arial" w:cs="Arial"/>
      <w:sz w:val="22"/>
      <w:szCs w:val="22"/>
      <w:lang w:eastAsia="ca-ES" w:bidi="ca-ES"/>
    </w:rPr>
  </w:style>
  <w:style w:type="paragraph" w:styleId="NormalWeb">
    <w:name w:val="Normal (Web)"/>
    <w:basedOn w:val="Normal"/>
    <w:uiPriority w:val="99"/>
    <w:rsid w:val="00EC53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550D-7744-4AE4-AC7C-382304C1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aaspa</cp:lastModifiedBy>
  <cp:revision>4</cp:revision>
  <cp:lastPrinted>2022-01-13T11:34:00Z</cp:lastPrinted>
  <dcterms:created xsi:type="dcterms:W3CDTF">2022-11-15T13:35:00Z</dcterms:created>
  <dcterms:modified xsi:type="dcterms:W3CDTF">2022-11-15T13:40:00Z</dcterms:modified>
</cp:coreProperties>
</file>