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A351B" w14:textId="77777777" w:rsidR="00C90217" w:rsidRPr="00C90217" w:rsidRDefault="00C90217" w:rsidP="00C90217">
      <w:pPr>
        <w:ind w:firstLine="0"/>
        <w:rPr>
          <w:rFonts w:cs="Arial"/>
          <w:sz w:val="28"/>
          <w:szCs w:val="28"/>
        </w:rPr>
      </w:pPr>
    </w:p>
    <w:p w14:paraId="5626792F" w14:textId="77777777" w:rsidR="004B1811" w:rsidRPr="00016A09" w:rsidRDefault="004B1811" w:rsidP="004B1811">
      <w:pPr>
        <w:widowControl w:val="0"/>
        <w:rPr>
          <w:rFonts w:ascii="Times New Roman" w:hAnsi="Times New Roman"/>
          <w:szCs w:val="22"/>
        </w:rPr>
      </w:pPr>
    </w:p>
    <w:p w14:paraId="1D03D951" w14:textId="77777777" w:rsidR="004B1811" w:rsidRPr="00016A09" w:rsidRDefault="004B1811" w:rsidP="004B1811">
      <w:pPr>
        <w:rPr>
          <w:rFonts w:ascii="Times New Roman" w:hAnsi="Times New Roman"/>
          <w:b/>
          <w:bCs/>
          <w:iCs/>
          <w:szCs w:val="22"/>
        </w:rPr>
      </w:pPr>
    </w:p>
    <w:p w14:paraId="3BA356FB" w14:textId="4346C6E9" w:rsidR="005B0E46" w:rsidRPr="00AA4D0E" w:rsidRDefault="005B0E46" w:rsidP="005B0E46">
      <w:pPr>
        <w:widowControl w:val="0"/>
        <w:spacing w:line="240" w:lineRule="exact"/>
        <w:ind w:right="-285" w:firstLine="0"/>
        <w:rPr>
          <w:rFonts w:cs="Arial"/>
          <w:b/>
        </w:rPr>
      </w:pPr>
      <w:r w:rsidRPr="00AA4D0E">
        <w:rPr>
          <w:rFonts w:cs="Arial"/>
          <w:b/>
        </w:rPr>
        <w:t>INFORME</w:t>
      </w:r>
      <w:r>
        <w:rPr>
          <w:rFonts w:cs="Arial"/>
          <w:b/>
        </w:rPr>
        <w:t xml:space="preserve">-PROPOSTA </w:t>
      </w:r>
      <w:r w:rsidR="00E83375">
        <w:rPr>
          <w:rFonts w:cs="Arial"/>
          <w:b/>
        </w:rPr>
        <w:t xml:space="preserve">DELLS SERVEIS </w:t>
      </w:r>
      <w:r w:rsidRPr="00AA4D0E">
        <w:rPr>
          <w:rFonts w:cs="Arial"/>
          <w:b/>
        </w:rPr>
        <w:t>JURÍDIC</w:t>
      </w:r>
      <w:r w:rsidR="00E83375">
        <w:rPr>
          <w:rFonts w:cs="Arial"/>
          <w:b/>
        </w:rPr>
        <w:t>S MUNICIPALS</w:t>
      </w:r>
    </w:p>
    <w:p w14:paraId="044CBBC5" w14:textId="77777777" w:rsidR="005B0E46" w:rsidRPr="00AA4D0E" w:rsidRDefault="005B0E46" w:rsidP="005B0E46">
      <w:pPr>
        <w:spacing w:line="240" w:lineRule="exact"/>
        <w:ind w:right="-285" w:firstLine="0"/>
        <w:rPr>
          <w:rFonts w:cs="Arial"/>
          <w:b/>
          <w:bCs/>
          <w:iCs/>
        </w:rPr>
      </w:pPr>
    </w:p>
    <w:p w14:paraId="0ECC2D37" w14:textId="77777777" w:rsidR="005B0E46" w:rsidRPr="00AA4D0E" w:rsidRDefault="005B0E46" w:rsidP="005B0E46">
      <w:pPr>
        <w:pStyle w:val="NormalWeb"/>
        <w:rPr>
          <w:rFonts w:ascii="Arial" w:hAnsi="Arial" w:cs="Arial"/>
          <w:b/>
          <w:bCs/>
          <w:lang w:val="ca-ES"/>
        </w:rPr>
      </w:pPr>
      <w:r w:rsidRPr="00AA4D0E">
        <w:rPr>
          <w:rFonts w:ascii="Arial" w:hAnsi="Arial" w:cs="Arial"/>
          <w:b/>
          <w:bCs/>
          <w:lang w:val="ca-ES"/>
        </w:rPr>
        <w:t xml:space="preserve">IDENTIFICACIÓ </w:t>
      </w:r>
    </w:p>
    <w:p w14:paraId="49EF56BF" w14:textId="77777777" w:rsidR="005B0E46" w:rsidRPr="00AA4D0E" w:rsidRDefault="005B0E46" w:rsidP="005B0E46">
      <w:pPr>
        <w:spacing w:line="240" w:lineRule="exact"/>
        <w:ind w:right="-285" w:firstLine="0"/>
        <w:rPr>
          <w:rFonts w:cs="Arial"/>
          <w:bCs/>
          <w:iCs/>
        </w:rPr>
      </w:pPr>
      <w:r w:rsidRPr="00AA4D0E">
        <w:rPr>
          <w:rFonts w:cs="Arial"/>
          <w:b/>
          <w:bCs/>
        </w:rPr>
        <w:t>Àrea/Servei:</w:t>
      </w:r>
      <w:r w:rsidRPr="00AA4D0E">
        <w:rPr>
          <w:rFonts w:cs="Arial"/>
          <w:b/>
          <w:bCs/>
          <w:iCs/>
        </w:rPr>
        <w:t xml:space="preserve"> </w:t>
      </w:r>
      <w:r w:rsidRPr="00AA4D0E">
        <w:rPr>
          <w:rFonts w:cs="Arial"/>
          <w:bCs/>
          <w:iCs/>
        </w:rPr>
        <w:t>Serveis Jurídics Municipals – Secretaria</w:t>
      </w:r>
      <w:r>
        <w:rPr>
          <w:rFonts w:cs="Arial"/>
          <w:bCs/>
          <w:iCs/>
        </w:rPr>
        <w:t xml:space="preserve"> </w:t>
      </w:r>
      <w:r w:rsidRPr="00AA4D0E">
        <w:rPr>
          <w:rFonts w:cs="Arial"/>
          <w:bCs/>
          <w:iCs/>
        </w:rPr>
        <w:t xml:space="preserve">- </w:t>
      </w:r>
    </w:p>
    <w:p w14:paraId="7DDFA6F6" w14:textId="1E65CD24" w:rsidR="005B0E46" w:rsidRPr="00AA4D0E" w:rsidRDefault="005B0E46" w:rsidP="005B0E46">
      <w:pPr>
        <w:pStyle w:val="NormalWeb"/>
        <w:spacing w:before="0" w:beforeAutospacing="0" w:after="0"/>
        <w:rPr>
          <w:rFonts w:ascii="Arial" w:hAnsi="Arial" w:cs="Arial"/>
          <w:b/>
          <w:bCs/>
          <w:lang w:val="ca-ES"/>
        </w:rPr>
      </w:pPr>
      <w:r w:rsidRPr="00AA4D0E">
        <w:rPr>
          <w:rFonts w:ascii="Arial" w:hAnsi="Arial" w:cs="Arial"/>
          <w:b/>
          <w:bCs/>
          <w:lang w:val="ca-ES"/>
        </w:rPr>
        <w:t xml:space="preserve">Expedient núm.: </w:t>
      </w:r>
      <w:r>
        <w:rPr>
          <w:rFonts w:ascii="Arial" w:hAnsi="Arial" w:cs="Arial"/>
          <w:lang w:val="ca-ES"/>
        </w:rPr>
        <w:t xml:space="preserve"> </w:t>
      </w:r>
    </w:p>
    <w:p w14:paraId="081539CF" w14:textId="116A3E40" w:rsidR="005B0E46" w:rsidRPr="00AA4D0E" w:rsidRDefault="005B0E46" w:rsidP="005B0E46">
      <w:pPr>
        <w:pStyle w:val="NormalWeb"/>
        <w:spacing w:before="0" w:beforeAutospacing="0" w:after="0"/>
        <w:rPr>
          <w:rFonts w:ascii="Arial" w:hAnsi="Arial" w:cs="Arial"/>
          <w:b/>
          <w:bCs/>
          <w:lang w:val="ca-ES"/>
        </w:rPr>
      </w:pPr>
      <w:r w:rsidRPr="00AA4D0E">
        <w:rPr>
          <w:rFonts w:ascii="Arial" w:hAnsi="Arial" w:cs="Arial"/>
          <w:b/>
          <w:bCs/>
          <w:lang w:val="ca-ES"/>
        </w:rPr>
        <w:t>Procediment :</w:t>
      </w:r>
      <w:r>
        <w:rPr>
          <w:rFonts w:ascii="Arial" w:hAnsi="Arial" w:cs="Arial"/>
          <w:b/>
          <w:bCs/>
          <w:lang w:val="ca-ES"/>
        </w:rPr>
        <w:t xml:space="preserve"> </w:t>
      </w:r>
      <w:r>
        <w:rPr>
          <w:rFonts w:ascii="Arial" w:hAnsi="Arial" w:cs="Arial"/>
          <w:lang w:val="ca-ES"/>
        </w:rPr>
        <w:t>Desistiment sol·licitud llicència municipal d’obres</w:t>
      </w:r>
    </w:p>
    <w:p w14:paraId="31577937" w14:textId="47528DBD" w:rsidR="005B0E46" w:rsidRPr="00AA4D0E" w:rsidRDefault="005B0E46" w:rsidP="005B0E46">
      <w:pPr>
        <w:widowControl w:val="0"/>
        <w:spacing w:line="240" w:lineRule="exact"/>
        <w:ind w:right="-143" w:firstLine="0"/>
        <w:rPr>
          <w:rFonts w:cs="Arial"/>
          <w:b/>
          <w:bCs/>
        </w:rPr>
      </w:pPr>
      <w:r w:rsidRPr="00AA4D0E">
        <w:rPr>
          <w:rFonts w:cs="Arial"/>
          <w:b/>
          <w:bCs/>
        </w:rPr>
        <w:t>Interessat</w:t>
      </w:r>
      <w:r>
        <w:rPr>
          <w:rFonts w:cs="Arial"/>
          <w:b/>
          <w:bCs/>
        </w:rPr>
        <w:t>/da :</w:t>
      </w:r>
    </w:p>
    <w:p w14:paraId="03D2039B" w14:textId="77777777" w:rsidR="005B0E46" w:rsidRPr="00AA4D0E" w:rsidRDefault="005B0E46" w:rsidP="005B0E46">
      <w:pPr>
        <w:widowControl w:val="0"/>
        <w:spacing w:line="240" w:lineRule="exact"/>
        <w:ind w:right="-143" w:firstLine="0"/>
        <w:rPr>
          <w:rFonts w:cs="Arial"/>
          <w:b/>
        </w:rPr>
      </w:pPr>
    </w:p>
    <w:p w14:paraId="2AE115DF" w14:textId="77777777" w:rsidR="005B0E46" w:rsidRDefault="005B0E46" w:rsidP="005B0E46">
      <w:pPr>
        <w:spacing w:line="240" w:lineRule="exact"/>
        <w:ind w:right="-143" w:firstLine="0"/>
        <w:rPr>
          <w:rFonts w:cs="Arial"/>
          <w:color w:val="C0C0C0"/>
        </w:rPr>
      </w:pPr>
    </w:p>
    <w:p w14:paraId="1810C735" w14:textId="77777777" w:rsidR="005B0E46" w:rsidRPr="00AA4D0E" w:rsidRDefault="005B0E46" w:rsidP="005B0E46">
      <w:pPr>
        <w:spacing w:line="240" w:lineRule="exact"/>
        <w:ind w:right="-143" w:firstLine="0"/>
        <w:rPr>
          <w:rFonts w:cs="Arial"/>
          <w:bCs/>
        </w:rPr>
      </w:pPr>
      <w:r w:rsidRPr="00AA4D0E">
        <w:rPr>
          <w:rFonts w:cs="Arial"/>
          <w:vanish/>
          <w:color w:val="C0C0C0"/>
        </w:rPr>
        <w:t>BEGINBODY_PROPUESTA</w:t>
      </w:r>
      <w:r w:rsidRPr="00AA4D0E">
        <w:rPr>
          <w:rFonts w:cs="Arial"/>
        </w:rPr>
        <w:t xml:space="preserve"> </w:t>
      </w:r>
    </w:p>
    <w:p w14:paraId="56B702C3" w14:textId="439663F6" w:rsidR="005B0E46" w:rsidRDefault="005B0E46" w:rsidP="005B0E46">
      <w:pPr>
        <w:spacing w:line="240" w:lineRule="exact"/>
        <w:ind w:right="-143" w:firstLine="0"/>
        <w:rPr>
          <w:rFonts w:cs="Arial"/>
          <w:b/>
          <w:bCs/>
          <w:iCs/>
        </w:rPr>
      </w:pPr>
      <w:r w:rsidRPr="00285097">
        <w:rPr>
          <w:rFonts w:cs="Arial"/>
          <w:b/>
          <w:bCs/>
          <w:iCs/>
        </w:rPr>
        <w:t xml:space="preserve">ANTECEDENTS </w:t>
      </w:r>
      <w:r>
        <w:rPr>
          <w:rFonts w:cs="Arial"/>
          <w:b/>
          <w:bCs/>
          <w:iCs/>
        </w:rPr>
        <w:t>:</w:t>
      </w:r>
    </w:p>
    <w:p w14:paraId="7B85BA7E" w14:textId="77777777" w:rsidR="005B0E46" w:rsidRPr="00285097" w:rsidRDefault="005B0E46" w:rsidP="005B0E46">
      <w:pPr>
        <w:spacing w:line="240" w:lineRule="exact"/>
        <w:ind w:right="-143" w:firstLine="0"/>
        <w:rPr>
          <w:rFonts w:cs="Arial"/>
          <w:b/>
          <w:bCs/>
          <w:iCs/>
        </w:rPr>
      </w:pPr>
    </w:p>
    <w:p w14:paraId="45F1C9C2" w14:textId="77777777" w:rsidR="005B0E46" w:rsidRPr="00285097" w:rsidRDefault="005B0E46" w:rsidP="005B0E46">
      <w:pPr>
        <w:spacing w:line="240" w:lineRule="exact"/>
        <w:ind w:right="-285" w:firstLine="0"/>
        <w:rPr>
          <w:rFonts w:cs="Arial"/>
          <w:bCs/>
          <w:iCs/>
          <w:color w:val="FF0000"/>
        </w:rPr>
      </w:pPr>
    </w:p>
    <w:p w14:paraId="62EE6913" w14:textId="77777777" w:rsidR="003B34E0" w:rsidRDefault="003B34E0" w:rsidP="003B34E0">
      <w:pPr>
        <w:tabs>
          <w:tab w:val="left" w:pos="567"/>
        </w:tabs>
        <w:spacing w:after="240"/>
        <w:ind w:firstLine="0"/>
        <w:rPr>
          <w:rFonts w:cs="Arial"/>
        </w:rPr>
      </w:pPr>
      <w:r>
        <w:rPr>
          <w:rFonts w:cs="Arial"/>
        </w:rPr>
        <w:t xml:space="preserve">1.- </w:t>
      </w:r>
      <w:r w:rsidR="004B1811" w:rsidRPr="005B0E46">
        <w:rPr>
          <w:rFonts w:cs="Arial"/>
        </w:rPr>
        <w:t xml:space="preserve">En relació a l’expedient </w:t>
      </w:r>
      <w:r>
        <w:rPr>
          <w:rFonts w:cs="Arial"/>
        </w:rPr>
        <w:t>.......................</w:t>
      </w:r>
      <w:r w:rsidR="004B1811" w:rsidRPr="005B0E46">
        <w:rPr>
          <w:rFonts w:cs="Arial"/>
        </w:rPr>
        <w:t>, de conformitat amb el que es determina a l’article 188.3 del Decret Legislatiu 1/2010, de 3 d’agost, pel qual s'aprova el Text Refós de la Llei d'Urbanisme.</w:t>
      </w:r>
    </w:p>
    <w:p w14:paraId="5728C3F2" w14:textId="77777777" w:rsidR="003B34E0" w:rsidRDefault="003B34E0" w:rsidP="003B34E0">
      <w:pPr>
        <w:tabs>
          <w:tab w:val="left" w:pos="567"/>
        </w:tabs>
        <w:spacing w:after="240"/>
        <w:ind w:firstLine="0"/>
        <w:rPr>
          <w:rFonts w:cs="Arial"/>
        </w:rPr>
      </w:pPr>
      <w:r>
        <w:rPr>
          <w:rFonts w:cs="Arial"/>
        </w:rPr>
        <w:t xml:space="preserve">2.- </w:t>
      </w:r>
      <w:r w:rsidR="004B1811" w:rsidRPr="005B0E46">
        <w:rPr>
          <w:rFonts w:cs="Arial"/>
        </w:rPr>
        <w:t xml:space="preserve">En data </w:t>
      </w:r>
      <w:r>
        <w:rPr>
          <w:rFonts w:cs="Arial"/>
        </w:rPr>
        <w:t>.............................</w:t>
      </w:r>
      <w:r w:rsidR="004B1811" w:rsidRPr="005B0E46">
        <w:rPr>
          <w:rFonts w:cs="Arial"/>
        </w:rPr>
        <w:t xml:space="preserve"> el Sr.</w:t>
      </w:r>
      <w:r>
        <w:rPr>
          <w:rFonts w:cs="Arial"/>
        </w:rPr>
        <w:t>/a .................................</w:t>
      </w:r>
      <w:r w:rsidR="004B1811" w:rsidRPr="005B0E46">
        <w:rPr>
          <w:rFonts w:cs="Arial"/>
        </w:rPr>
        <w:t xml:space="preserve">, </w:t>
      </w:r>
      <w:r w:rsidR="004B1811" w:rsidRPr="003B34E0">
        <w:rPr>
          <w:rFonts w:cs="Arial"/>
          <w:color w:val="FF0000"/>
        </w:rPr>
        <w:t>actuant en</w:t>
      </w:r>
      <w:r w:rsidRPr="003B34E0">
        <w:rPr>
          <w:rFonts w:cs="Arial"/>
          <w:color w:val="FF0000"/>
        </w:rPr>
        <w:t xml:space="preserve"> nom propi/en</w:t>
      </w:r>
      <w:r w:rsidR="004B1811" w:rsidRPr="003B34E0">
        <w:rPr>
          <w:rFonts w:cs="Arial"/>
          <w:color w:val="FF0000"/>
        </w:rPr>
        <w:t xml:space="preserve"> representació </w:t>
      </w:r>
      <w:r w:rsidR="004B1811" w:rsidRPr="005B0E46">
        <w:rPr>
          <w:rFonts w:cs="Arial"/>
        </w:rPr>
        <w:t xml:space="preserve">de </w:t>
      </w:r>
      <w:r>
        <w:rPr>
          <w:rFonts w:cs="Arial"/>
        </w:rPr>
        <w:t>............................</w:t>
      </w:r>
      <w:r w:rsidR="004B1811" w:rsidRPr="005B0E46">
        <w:rPr>
          <w:rFonts w:cs="Arial"/>
          <w:bCs/>
          <w:lang w:val="es-ES"/>
        </w:rPr>
        <w:t>.</w:t>
      </w:r>
      <w:r w:rsidR="004B1811" w:rsidRPr="005B0E46">
        <w:rPr>
          <w:rFonts w:cs="Arial"/>
        </w:rPr>
        <w:t xml:space="preserve">, amb registre d’entrada número </w:t>
      </w:r>
      <w:r>
        <w:rPr>
          <w:rFonts w:cs="Arial"/>
          <w:lang w:val="es-ES"/>
        </w:rPr>
        <w:t>…………………</w:t>
      </w:r>
      <w:r w:rsidR="004B1811" w:rsidRPr="005B0E46">
        <w:rPr>
          <w:rFonts w:cs="Arial"/>
          <w:lang w:val="es-ES"/>
        </w:rPr>
        <w:t xml:space="preserve">, </w:t>
      </w:r>
      <w:r w:rsidR="004B1811" w:rsidRPr="005B0E46">
        <w:rPr>
          <w:rFonts w:cs="Arial"/>
        </w:rPr>
        <w:t xml:space="preserve">ha sol·licitat a l’Ajuntament </w:t>
      </w:r>
      <w:r>
        <w:rPr>
          <w:rFonts w:cs="Arial"/>
        </w:rPr>
        <w:t>de Moià</w:t>
      </w:r>
      <w:r w:rsidR="004B1811" w:rsidRPr="005B0E46">
        <w:rPr>
          <w:rFonts w:cs="Arial"/>
        </w:rPr>
        <w:t xml:space="preserve"> la llicència d’</w:t>
      </w:r>
      <w:r>
        <w:rPr>
          <w:rFonts w:cs="Arial"/>
        </w:rPr>
        <w:t>obres per ........................................</w:t>
      </w:r>
      <w:r w:rsidR="004B1811" w:rsidRPr="005B0E46">
        <w:rPr>
          <w:rFonts w:cs="Arial"/>
          <w:bCs/>
          <w:lang w:val="es-ES"/>
        </w:rPr>
        <w:t>.</w:t>
      </w:r>
    </w:p>
    <w:p w14:paraId="4E52333A" w14:textId="77777777" w:rsidR="003B34E0" w:rsidRDefault="003B34E0" w:rsidP="003B34E0">
      <w:pPr>
        <w:tabs>
          <w:tab w:val="left" w:pos="567"/>
        </w:tabs>
        <w:spacing w:after="240"/>
        <w:ind w:firstLine="0"/>
        <w:rPr>
          <w:rFonts w:cs="Arial"/>
        </w:rPr>
      </w:pPr>
    </w:p>
    <w:p w14:paraId="7AE96BB1" w14:textId="1F79FF94" w:rsidR="004B1811" w:rsidRPr="003B34E0" w:rsidRDefault="003B34E0" w:rsidP="003B34E0">
      <w:pPr>
        <w:tabs>
          <w:tab w:val="left" w:pos="567"/>
        </w:tabs>
        <w:spacing w:after="240"/>
        <w:ind w:firstLine="0"/>
        <w:rPr>
          <w:rFonts w:cs="Arial"/>
        </w:rPr>
      </w:pPr>
      <w:r>
        <w:rPr>
          <w:rFonts w:cs="Arial"/>
        </w:rPr>
        <w:t xml:space="preserve">3.- En la sol·licitud de la llicència municipal d’obres </w:t>
      </w:r>
      <w:r w:rsidRPr="003B34E0">
        <w:rPr>
          <w:rFonts w:cs="Arial"/>
          <w:color w:val="FF0000"/>
        </w:rPr>
        <w:t>s’ha acreditat/no s’ha acreditat</w:t>
      </w:r>
      <w:r>
        <w:rPr>
          <w:rFonts w:cs="Arial"/>
        </w:rPr>
        <w:t xml:space="preserve"> </w:t>
      </w:r>
      <w:r>
        <w:rPr>
          <w:rFonts w:cs="Arial"/>
          <w:bCs/>
          <w:lang w:val="es-ES"/>
        </w:rPr>
        <w:t xml:space="preserve">el </w:t>
      </w:r>
      <w:proofErr w:type="spellStart"/>
      <w:r>
        <w:rPr>
          <w:rFonts w:cs="Arial"/>
          <w:bCs/>
          <w:lang w:val="es-ES"/>
        </w:rPr>
        <w:t>pagament</w:t>
      </w:r>
      <w:proofErr w:type="spellEnd"/>
      <w:r w:rsidR="004B1811" w:rsidRPr="005B0E46">
        <w:rPr>
          <w:rFonts w:cs="Arial"/>
          <w:bCs/>
          <w:lang w:val="es-ES"/>
        </w:rPr>
        <w:t xml:space="preserve"> de les </w:t>
      </w:r>
      <w:proofErr w:type="spellStart"/>
      <w:r w:rsidR="004B1811" w:rsidRPr="005B0E46">
        <w:rPr>
          <w:rFonts w:cs="Arial"/>
          <w:bCs/>
          <w:lang w:val="es-ES"/>
        </w:rPr>
        <w:t>quantitats</w:t>
      </w:r>
      <w:proofErr w:type="spellEnd"/>
      <w:r w:rsidR="004B1811" w:rsidRPr="005B0E46">
        <w:rPr>
          <w:rFonts w:cs="Arial"/>
          <w:bCs/>
          <w:lang w:val="es-ES"/>
        </w:rPr>
        <w:t xml:space="preserve"> </w:t>
      </w:r>
      <w:r>
        <w:rPr>
          <w:rFonts w:cs="Arial"/>
          <w:bCs/>
          <w:lang w:val="es-ES"/>
        </w:rPr>
        <w:t xml:space="preserve"> </w:t>
      </w:r>
      <w:proofErr w:type="spellStart"/>
      <w:r>
        <w:rPr>
          <w:rFonts w:cs="Arial"/>
          <w:bCs/>
          <w:lang w:val="es-ES"/>
        </w:rPr>
        <w:t>p</w:t>
      </w:r>
      <w:r w:rsidR="004B1811" w:rsidRPr="005B0E46">
        <w:rPr>
          <w:rFonts w:cs="Arial"/>
          <w:bCs/>
          <w:lang w:val="es-ES"/>
        </w:rPr>
        <w:t>els</w:t>
      </w:r>
      <w:proofErr w:type="spellEnd"/>
      <w:r w:rsidR="004B1811" w:rsidRPr="005B0E46">
        <w:rPr>
          <w:rFonts w:cs="Arial"/>
          <w:bCs/>
          <w:lang w:val="es-ES"/>
        </w:rPr>
        <w:t xml:space="preserve"> </w:t>
      </w:r>
      <w:proofErr w:type="spellStart"/>
      <w:r w:rsidR="004B1811" w:rsidRPr="005B0E46">
        <w:rPr>
          <w:rFonts w:cs="Arial"/>
          <w:bCs/>
          <w:lang w:val="es-ES"/>
        </w:rPr>
        <w:t>conceptes</w:t>
      </w:r>
      <w:proofErr w:type="spellEnd"/>
      <w:r w:rsidR="004B1811" w:rsidRPr="005B0E46">
        <w:rPr>
          <w:rFonts w:cs="Arial"/>
          <w:bCs/>
          <w:lang w:val="es-ES"/>
        </w:rPr>
        <w:t xml:space="preserve"> </w:t>
      </w:r>
      <w:proofErr w:type="spellStart"/>
      <w:r w:rsidR="00B0055F">
        <w:rPr>
          <w:rFonts w:cs="Arial"/>
          <w:bCs/>
          <w:lang w:val="es-ES"/>
        </w:rPr>
        <w:t>indicats</w:t>
      </w:r>
      <w:proofErr w:type="spellEnd"/>
      <w:r w:rsidR="00B0055F">
        <w:rPr>
          <w:rFonts w:cs="Arial"/>
          <w:bCs/>
          <w:lang w:val="es-ES"/>
        </w:rPr>
        <w:t xml:space="preserve"> </w:t>
      </w:r>
      <w:proofErr w:type="spellStart"/>
      <w:r w:rsidR="00B0055F">
        <w:rPr>
          <w:rFonts w:cs="Arial"/>
          <w:bCs/>
          <w:lang w:val="es-ES"/>
        </w:rPr>
        <w:t>seguidament</w:t>
      </w:r>
      <w:proofErr w:type="spellEnd"/>
      <w:r w:rsidR="004B1811" w:rsidRPr="005B0E46">
        <w:rPr>
          <w:rFonts w:cs="Arial"/>
          <w:bCs/>
          <w:lang w:val="es-ES"/>
        </w:rPr>
        <w:t>:</w:t>
      </w:r>
    </w:p>
    <w:p w14:paraId="3DF40DE2" w14:textId="77777777" w:rsidR="00B0055F" w:rsidRDefault="004B1811" w:rsidP="005B0E46">
      <w:pPr>
        <w:widowControl w:val="0"/>
        <w:autoSpaceDE w:val="0"/>
        <w:autoSpaceDN w:val="0"/>
        <w:ind w:right="125" w:firstLine="708"/>
        <w:rPr>
          <w:rFonts w:cs="Arial"/>
          <w:bCs/>
          <w:color w:val="211F1F"/>
          <w:lang w:eastAsia="en-US"/>
        </w:rPr>
      </w:pPr>
      <w:r w:rsidRPr="005B0E46">
        <w:rPr>
          <w:rFonts w:cs="Arial"/>
          <w:bCs/>
          <w:color w:val="211F1F"/>
          <w:lang w:eastAsia="en-US"/>
        </w:rPr>
        <w:t xml:space="preserve">-ICIO </w:t>
      </w:r>
      <w:r w:rsidR="00B0055F">
        <w:rPr>
          <w:rFonts w:cs="Arial"/>
          <w:bCs/>
          <w:color w:val="211F1F"/>
          <w:lang w:eastAsia="en-US"/>
        </w:rPr>
        <w:t>:</w:t>
      </w:r>
    </w:p>
    <w:p w14:paraId="67D55024" w14:textId="30FC3D18" w:rsidR="004B1811" w:rsidRPr="005B0E46" w:rsidRDefault="00B0055F" w:rsidP="005B0E46">
      <w:pPr>
        <w:widowControl w:val="0"/>
        <w:autoSpaceDE w:val="0"/>
        <w:autoSpaceDN w:val="0"/>
        <w:ind w:right="125" w:firstLine="708"/>
        <w:rPr>
          <w:rFonts w:cs="Arial"/>
          <w:bCs/>
          <w:color w:val="211F1F"/>
          <w:lang w:eastAsia="en-US"/>
        </w:rPr>
      </w:pPr>
      <w:r>
        <w:rPr>
          <w:rFonts w:cs="Arial"/>
          <w:bCs/>
          <w:color w:val="211F1F"/>
          <w:lang w:eastAsia="en-US"/>
        </w:rPr>
        <w:t>-Taxa tramitació llicència municipal d’obres :</w:t>
      </w:r>
      <w:r w:rsidR="004B1811" w:rsidRPr="005B0E46">
        <w:rPr>
          <w:rFonts w:cs="Arial"/>
          <w:bCs/>
          <w:color w:val="211F1F"/>
          <w:lang w:eastAsia="en-US"/>
        </w:rPr>
        <w:t xml:space="preserve"> </w:t>
      </w:r>
    </w:p>
    <w:p w14:paraId="7D706E89" w14:textId="65AE1953" w:rsidR="004B1811" w:rsidRPr="005B0E46" w:rsidRDefault="004B1811" w:rsidP="005B0E46">
      <w:pPr>
        <w:widowControl w:val="0"/>
        <w:autoSpaceDE w:val="0"/>
        <w:autoSpaceDN w:val="0"/>
        <w:ind w:right="125" w:firstLine="708"/>
        <w:rPr>
          <w:rFonts w:cs="Arial"/>
          <w:bCs/>
          <w:color w:val="211F1F"/>
          <w:lang w:eastAsia="en-US"/>
        </w:rPr>
      </w:pPr>
      <w:r w:rsidRPr="005B0E46">
        <w:rPr>
          <w:rFonts w:cs="Arial"/>
          <w:bCs/>
          <w:color w:val="211F1F"/>
          <w:lang w:eastAsia="en-US"/>
        </w:rPr>
        <w:t xml:space="preserve">-Avals </w:t>
      </w:r>
      <w:r w:rsidR="00B0055F">
        <w:rPr>
          <w:rFonts w:cs="Arial"/>
          <w:bCs/>
          <w:color w:val="211F1F"/>
          <w:lang w:eastAsia="en-US"/>
        </w:rPr>
        <w:t xml:space="preserve">: </w:t>
      </w:r>
    </w:p>
    <w:p w14:paraId="7DAD903E" w14:textId="00D7DFCC" w:rsidR="004B1811" w:rsidRPr="005B0E46" w:rsidRDefault="004B1811" w:rsidP="00B0055F">
      <w:pPr>
        <w:widowControl w:val="0"/>
        <w:autoSpaceDE w:val="0"/>
        <w:autoSpaceDN w:val="0"/>
        <w:ind w:right="125" w:firstLine="708"/>
        <w:rPr>
          <w:rFonts w:cs="Arial"/>
          <w:bCs/>
          <w:color w:val="211F1F"/>
          <w:lang w:eastAsia="en-US"/>
        </w:rPr>
      </w:pPr>
      <w:r w:rsidRPr="005B0E46">
        <w:rPr>
          <w:rFonts w:cs="Arial"/>
          <w:bCs/>
          <w:color w:val="211F1F"/>
          <w:lang w:eastAsia="en-US"/>
        </w:rPr>
        <w:t>-</w:t>
      </w:r>
      <w:r w:rsidR="00B0055F">
        <w:rPr>
          <w:rFonts w:cs="Arial"/>
          <w:bCs/>
          <w:color w:val="211F1F"/>
          <w:lang w:eastAsia="en-US"/>
        </w:rPr>
        <w:t>Altres:</w:t>
      </w:r>
    </w:p>
    <w:p w14:paraId="068393C3" w14:textId="77777777" w:rsidR="004B1811" w:rsidRPr="005B0E46" w:rsidRDefault="004B1811" w:rsidP="005B0E46">
      <w:pPr>
        <w:widowControl w:val="0"/>
        <w:autoSpaceDE w:val="0"/>
        <w:autoSpaceDN w:val="0"/>
        <w:ind w:right="125" w:firstLine="0"/>
        <w:rPr>
          <w:rFonts w:cs="Arial"/>
          <w:bCs/>
          <w:color w:val="211F1F"/>
          <w:lang w:eastAsia="en-US"/>
        </w:rPr>
      </w:pPr>
    </w:p>
    <w:p w14:paraId="00C84F6C" w14:textId="5B9263D2" w:rsidR="004B1811" w:rsidRPr="005B0E46" w:rsidRDefault="004B1811" w:rsidP="00B0055F">
      <w:pPr>
        <w:widowControl w:val="0"/>
        <w:autoSpaceDE w:val="0"/>
        <w:autoSpaceDN w:val="0"/>
        <w:ind w:right="125" w:firstLine="0"/>
        <w:rPr>
          <w:rFonts w:cs="Arial"/>
        </w:rPr>
      </w:pPr>
      <w:r w:rsidRPr="005B0E46">
        <w:rPr>
          <w:rFonts w:cs="Arial"/>
          <w:bCs/>
          <w:color w:val="211F1F"/>
          <w:lang w:eastAsia="en-US"/>
        </w:rPr>
        <w:t xml:space="preserve">5.- </w:t>
      </w:r>
      <w:r w:rsidR="00B0055F">
        <w:rPr>
          <w:rFonts w:cs="Arial"/>
        </w:rPr>
        <w:t xml:space="preserve">En data ............................... amb </w:t>
      </w:r>
      <w:proofErr w:type="spellStart"/>
      <w:r w:rsidR="00B0055F">
        <w:rPr>
          <w:rFonts w:cs="Arial"/>
        </w:rPr>
        <w:t>núm.registre</w:t>
      </w:r>
      <w:proofErr w:type="spellEnd"/>
      <w:r w:rsidR="00B0055F">
        <w:rPr>
          <w:rFonts w:cs="Arial"/>
        </w:rPr>
        <w:t xml:space="preserve"> núm....................................... es va realitzar requeriment al sol·licitant per a la </w:t>
      </w:r>
      <w:proofErr w:type="spellStart"/>
      <w:r w:rsidR="00B0055F">
        <w:rPr>
          <w:rFonts w:cs="Arial"/>
        </w:rPr>
        <w:t>subsanació</w:t>
      </w:r>
      <w:proofErr w:type="spellEnd"/>
      <w:r w:rsidR="00B0055F">
        <w:rPr>
          <w:rFonts w:cs="Arial"/>
        </w:rPr>
        <w:t xml:space="preserve"> de la sol·licitud presentada, requerint-lo perquè </w:t>
      </w:r>
      <w:r w:rsidRPr="005B0E46">
        <w:rPr>
          <w:rFonts w:cs="Arial"/>
        </w:rPr>
        <w:t xml:space="preserve">aporti documentació complementària per tal de poder </w:t>
      </w:r>
      <w:proofErr w:type="spellStart"/>
      <w:r w:rsidR="00B0055F">
        <w:rPr>
          <w:rFonts w:cs="Arial"/>
        </w:rPr>
        <w:t>subsanar</w:t>
      </w:r>
      <w:proofErr w:type="spellEnd"/>
      <w:r w:rsidR="00B0055F">
        <w:rPr>
          <w:rFonts w:cs="Arial"/>
        </w:rPr>
        <w:t xml:space="preserve"> i resoldre</w:t>
      </w:r>
      <w:r w:rsidRPr="005B0E46">
        <w:rPr>
          <w:rFonts w:cs="Arial"/>
        </w:rPr>
        <w:t xml:space="preserve"> la seva sol·licitud.</w:t>
      </w:r>
    </w:p>
    <w:p w14:paraId="1F9BA2D3" w14:textId="77777777" w:rsidR="004B1811" w:rsidRPr="005B0E46" w:rsidRDefault="004B1811" w:rsidP="005B0E46">
      <w:pPr>
        <w:widowControl w:val="0"/>
        <w:autoSpaceDE w:val="0"/>
        <w:autoSpaceDN w:val="0"/>
        <w:ind w:right="125"/>
        <w:rPr>
          <w:rFonts w:cs="Arial"/>
        </w:rPr>
      </w:pPr>
    </w:p>
    <w:p w14:paraId="2DCE8627" w14:textId="0BDB6330" w:rsidR="00032A38" w:rsidRPr="005B0E46" w:rsidRDefault="00B0055F" w:rsidP="00032A38">
      <w:pPr>
        <w:tabs>
          <w:tab w:val="num" w:pos="567"/>
        </w:tabs>
        <w:ind w:firstLine="0"/>
        <w:rPr>
          <w:rFonts w:cs="Arial"/>
          <w:lang w:val="es-ES"/>
        </w:rPr>
      </w:pPr>
      <w:r>
        <w:rPr>
          <w:rFonts w:cs="Arial"/>
        </w:rPr>
        <w:t>6</w:t>
      </w:r>
      <w:r w:rsidR="004B1811" w:rsidRPr="005B0E46">
        <w:rPr>
          <w:rFonts w:cs="Arial"/>
        </w:rPr>
        <w:t xml:space="preserve">.- </w:t>
      </w:r>
      <w:r w:rsidR="00032A38" w:rsidRPr="005B0E46">
        <w:rPr>
          <w:rFonts w:cs="Arial"/>
          <w:lang w:val="es-ES"/>
        </w:rPr>
        <w:t xml:space="preserve">Les obres no han </w:t>
      </w:r>
      <w:proofErr w:type="spellStart"/>
      <w:r w:rsidR="00032A38" w:rsidRPr="005B0E46">
        <w:rPr>
          <w:rFonts w:cs="Arial"/>
          <w:lang w:val="es-ES"/>
        </w:rPr>
        <w:t>estat</w:t>
      </w:r>
      <w:proofErr w:type="spellEnd"/>
      <w:r w:rsidR="00032A38" w:rsidRPr="005B0E46">
        <w:rPr>
          <w:rFonts w:cs="Arial"/>
          <w:lang w:val="es-ES"/>
        </w:rPr>
        <w:t xml:space="preserve"> iniciades </w:t>
      </w:r>
      <w:proofErr w:type="spellStart"/>
      <w:r w:rsidR="00032A38" w:rsidRPr="005B0E46">
        <w:rPr>
          <w:rFonts w:cs="Arial"/>
          <w:lang w:val="es-ES"/>
        </w:rPr>
        <w:t>segons</w:t>
      </w:r>
      <w:proofErr w:type="spellEnd"/>
      <w:r w:rsidR="00032A38" w:rsidRPr="005B0E46">
        <w:rPr>
          <w:rFonts w:cs="Arial"/>
          <w:lang w:val="es-ES"/>
        </w:rPr>
        <w:t xml:space="preserve"> es </w:t>
      </w:r>
      <w:proofErr w:type="spellStart"/>
      <w:r w:rsidR="00032A38" w:rsidRPr="005B0E46">
        <w:rPr>
          <w:rFonts w:cs="Arial"/>
          <w:lang w:val="es-ES"/>
        </w:rPr>
        <w:t>desprèn</w:t>
      </w:r>
      <w:proofErr w:type="spellEnd"/>
      <w:r w:rsidR="00032A38" w:rsidRPr="005B0E46">
        <w:rPr>
          <w:rFonts w:cs="Arial"/>
          <w:lang w:val="es-ES"/>
        </w:rPr>
        <w:t xml:space="preserve"> de </w:t>
      </w:r>
      <w:proofErr w:type="spellStart"/>
      <w:r w:rsidR="00032A38" w:rsidRPr="005B0E46">
        <w:rPr>
          <w:rFonts w:cs="Arial"/>
          <w:lang w:val="es-ES"/>
        </w:rPr>
        <w:t>l’informe</w:t>
      </w:r>
      <w:proofErr w:type="spellEnd"/>
      <w:r w:rsidR="00032A38" w:rsidRPr="005B0E46">
        <w:rPr>
          <w:rFonts w:cs="Arial"/>
          <w:lang w:val="es-ES"/>
        </w:rPr>
        <w:t xml:space="preserve"> de </w:t>
      </w:r>
      <w:proofErr w:type="spellStart"/>
      <w:r w:rsidR="00032A38" w:rsidRPr="005B0E46">
        <w:rPr>
          <w:rFonts w:cs="Arial"/>
          <w:lang w:val="es-ES"/>
        </w:rPr>
        <w:t>l’Arquitect</w:t>
      </w:r>
      <w:r w:rsidR="00032A38">
        <w:rPr>
          <w:rFonts w:cs="Arial"/>
          <w:lang w:val="es-ES"/>
        </w:rPr>
        <w:t>e</w:t>
      </w:r>
      <w:proofErr w:type="spellEnd"/>
      <w:r w:rsidR="00032A38">
        <w:rPr>
          <w:rFonts w:cs="Arial"/>
          <w:lang w:val="es-ES"/>
        </w:rPr>
        <w:t xml:space="preserve"> </w:t>
      </w:r>
      <w:r w:rsidR="00032A38" w:rsidRPr="005B0E46">
        <w:rPr>
          <w:rFonts w:cs="Arial"/>
          <w:lang w:val="es-ES"/>
        </w:rPr>
        <w:t>municipal .</w:t>
      </w:r>
      <w:r w:rsidR="00032A38">
        <w:rPr>
          <w:rFonts w:cs="Arial"/>
          <w:lang w:val="es-ES"/>
        </w:rPr>
        <w:t>de data……………</w:t>
      </w:r>
      <w:proofErr w:type="gramStart"/>
      <w:r w:rsidR="00032A38">
        <w:rPr>
          <w:rFonts w:cs="Arial"/>
          <w:lang w:val="es-ES"/>
        </w:rPr>
        <w:t>…….</w:t>
      </w:r>
      <w:proofErr w:type="gramEnd"/>
      <w:r w:rsidR="00032A38">
        <w:rPr>
          <w:rFonts w:cs="Arial"/>
          <w:lang w:val="es-ES"/>
        </w:rPr>
        <w:t>.</w:t>
      </w:r>
    </w:p>
    <w:p w14:paraId="5FFDAC95" w14:textId="66FD4029" w:rsidR="00032A38" w:rsidRDefault="00032A38" w:rsidP="005B0E46">
      <w:pPr>
        <w:spacing w:after="240"/>
        <w:ind w:firstLine="0"/>
        <w:rPr>
          <w:rFonts w:cs="Arial"/>
        </w:rPr>
      </w:pPr>
    </w:p>
    <w:p w14:paraId="2770E524" w14:textId="1FA59193" w:rsidR="004B1811" w:rsidRDefault="00032A38" w:rsidP="005B0E46">
      <w:pPr>
        <w:spacing w:after="240"/>
        <w:ind w:firstLine="0"/>
        <w:rPr>
          <w:rFonts w:cs="Arial"/>
        </w:rPr>
      </w:pPr>
      <w:r>
        <w:rPr>
          <w:rFonts w:cs="Arial"/>
        </w:rPr>
        <w:t xml:space="preserve">7.- </w:t>
      </w:r>
      <w:r w:rsidR="004B1811" w:rsidRPr="005B0E46">
        <w:rPr>
          <w:rFonts w:cs="Arial"/>
        </w:rPr>
        <w:t xml:space="preserve">El dia .............. </w:t>
      </w:r>
      <w:r w:rsidR="003B34E0">
        <w:rPr>
          <w:rFonts w:cs="Arial"/>
        </w:rPr>
        <w:t>els Serveis Jurídics municipals han lliurat info</w:t>
      </w:r>
      <w:r w:rsidR="004B1811" w:rsidRPr="005B0E46">
        <w:rPr>
          <w:rFonts w:cs="Arial"/>
        </w:rPr>
        <w:t xml:space="preserve">rme favorable en relació amb el desistiment </w:t>
      </w:r>
      <w:r w:rsidR="003B34E0">
        <w:rPr>
          <w:rFonts w:cs="Arial"/>
        </w:rPr>
        <w:t>de la sol·licitud de la llicència</w:t>
      </w:r>
      <w:r w:rsidR="004B1811" w:rsidRPr="005B0E46">
        <w:rPr>
          <w:rFonts w:cs="Arial"/>
        </w:rPr>
        <w:t>.</w:t>
      </w:r>
    </w:p>
    <w:p w14:paraId="68FD2A52" w14:textId="77777777" w:rsidR="00032A38" w:rsidRPr="005B0E46" w:rsidRDefault="00032A38" w:rsidP="005B0E46">
      <w:pPr>
        <w:spacing w:after="240"/>
        <w:ind w:firstLine="0"/>
        <w:rPr>
          <w:rFonts w:cs="Arial"/>
        </w:rPr>
      </w:pPr>
    </w:p>
    <w:p w14:paraId="12350A40" w14:textId="77777777" w:rsidR="004B1811" w:rsidRPr="005B0E46" w:rsidRDefault="004B1811" w:rsidP="005B0E46">
      <w:pPr>
        <w:widowControl w:val="0"/>
        <w:autoSpaceDE w:val="0"/>
        <w:autoSpaceDN w:val="0"/>
        <w:ind w:right="125" w:firstLine="0"/>
        <w:rPr>
          <w:rFonts w:cs="Arial"/>
          <w:b/>
          <w:bCs/>
          <w:lang w:eastAsia="en-US"/>
        </w:rPr>
      </w:pPr>
    </w:p>
    <w:p w14:paraId="17D7053B" w14:textId="77777777" w:rsidR="004B1811" w:rsidRPr="005B0E46" w:rsidRDefault="004B1811" w:rsidP="005B0E46">
      <w:pPr>
        <w:widowControl w:val="0"/>
        <w:autoSpaceDE w:val="0"/>
        <w:autoSpaceDN w:val="0"/>
        <w:ind w:right="125" w:firstLine="0"/>
        <w:rPr>
          <w:rFonts w:cs="Arial"/>
          <w:b/>
          <w:bCs/>
          <w:color w:val="000000"/>
        </w:rPr>
      </w:pPr>
      <w:r w:rsidRPr="005B0E46">
        <w:rPr>
          <w:rFonts w:cs="Arial"/>
          <w:b/>
          <w:bCs/>
          <w:color w:val="000000"/>
        </w:rPr>
        <w:t>FONAMENTS DE DRET</w:t>
      </w:r>
    </w:p>
    <w:p w14:paraId="2EF062F4" w14:textId="77777777" w:rsidR="004B1811" w:rsidRPr="005B0E46" w:rsidRDefault="004B1811" w:rsidP="005B0E46">
      <w:pPr>
        <w:widowControl w:val="0"/>
        <w:autoSpaceDE w:val="0"/>
        <w:autoSpaceDN w:val="0"/>
        <w:ind w:right="125" w:firstLine="0"/>
        <w:rPr>
          <w:rFonts w:cs="Arial"/>
          <w:b/>
          <w:bCs/>
          <w:lang w:eastAsia="en-US"/>
        </w:rPr>
      </w:pPr>
    </w:p>
    <w:p w14:paraId="5710FF29" w14:textId="77777777" w:rsidR="004B1811" w:rsidRPr="005B0E46" w:rsidRDefault="004B1811" w:rsidP="005B0E46">
      <w:pPr>
        <w:ind w:firstLine="0"/>
        <w:rPr>
          <w:rFonts w:cs="Arial"/>
        </w:rPr>
      </w:pPr>
      <w:r w:rsidRPr="005B0E46">
        <w:rPr>
          <w:rFonts w:cs="Arial"/>
          <w:b/>
          <w:bCs/>
        </w:rPr>
        <w:t xml:space="preserve">PRIMER.- </w:t>
      </w:r>
      <w:r w:rsidRPr="005B0E46">
        <w:rPr>
          <w:rFonts w:cs="Arial"/>
        </w:rPr>
        <w:t>La Legislació aplicable és la següent:</w:t>
      </w:r>
    </w:p>
    <w:p w14:paraId="42199D8A" w14:textId="77777777" w:rsidR="004B1811" w:rsidRPr="005B0E46" w:rsidRDefault="004B1811" w:rsidP="005B0E46">
      <w:pPr>
        <w:rPr>
          <w:rFonts w:cs="Arial"/>
        </w:rPr>
      </w:pPr>
    </w:p>
    <w:p w14:paraId="6BBD8235" w14:textId="77777777" w:rsidR="004B1811" w:rsidRPr="005B0E46" w:rsidRDefault="004B1811" w:rsidP="005B0E46">
      <w:pPr>
        <w:numPr>
          <w:ilvl w:val="0"/>
          <w:numId w:val="24"/>
        </w:numPr>
        <w:rPr>
          <w:rFonts w:cs="Arial"/>
        </w:rPr>
      </w:pPr>
      <w:r w:rsidRPr="005B0E46">
        <w:rPr>
          <w:rFonts w:cs="Arial"/>
        </w:rPr>
        <w:t>Articles 187 i següents del Decret Legislatiu 1/2010, de 3 d’agost (TRLUC) modificat per la Llei 3/2012, de 22 de febrer i posteriorment modificada per la Llei 16/2015, de 21 de juliol, de simplificació de l’activitat administrativa de l’Administració de la Generalitat i dels governs locals de Catalunya i d’impuls de l’activitat econòmica.</w:t>
      </w:r>
    </w:p>
    <w:p w14:paraId="60392B9B" w14:textId="77777777" w:rsidR="004B1811" w:rsidRPr="005B0E46" w:rsidRDefault="004B1811" w:rsidP="005B0E46">
      <w:pPr>
        <w:numPr>
          <w:ilvl w:val="0"/>
          <w:numId w:val="24"/>
        </w:numPr>
        <w:rPr>
          <w:rFonts w:cs="Arial"/>
        </w:rPr>
      </w:pPr>
      <w:r w:rsidRPr="005B0E46">
        <w:rPr>
          <w:rFonts w:cs="Arial"/>
        </w:rPr>
        <w:t xml:space="preserve">Articles </w:t>
      </w:r>
      <w:smartTag w:uri="urn:schemas-microsoft-com:office:smarttags" w:element="metricconverter">
        <w:smartTagPr>
          <w:attr w:name="ProductID" w:val="4 a"/>
        </w:smartTagPr>
        <w:r w:rsidRPr="005B0E46">
          <w:rPr>
            <w:rFonts w:cs="Arial"/>
          </w:rPr>
          <w:t>4 a</w:t>
        </w:r>
      </w:smartTag>
      <w:r w:rsidRPr="005B0E46">
        <w:rPr>
          <w:rFonts w:cs="Arial"/>
        </w:rPr>
        <w:t xml:space="preserve"> 45 del Reglament de Protecció de la Legalitat Urbanística, aprovat per Decret 64/2014, de 13 de maig, (RPLU).</w:t>
      </w:r>
    </w:p>
    <w:p w14:paraId="0C4AB8FF" w14:textId="77777777" w:rsidR="004B1811" w:rsidRPr="005B0E46" w:rsidRDefault="004B1811" w:rsidP="005B0E46">
      <w:pPr>
        <w:numPr>
          <w:ilvl w:val="0"/>
          <w:numId w:val="24"/>
        </w:numPr>
        <w:rPr>
          <w:rFonts w:cs="Arial"/>
          <w:color w:val="000000"/>
        </w:rPr>
      </w:pPr>
      <w:r w:rsidRPr="005B0E46">
        <w:rPr>
          <w:rFonts w:cs="Arial"/>
          <w:color w:val="000000"/>
        </w:rPr>
        <w:t>-Reglament de la Llei d'Urbanisme aprovat pel Decret 305/2006, de 26 de juliol. (RLUC).</w:t>
      </w:r>
    </w:p>
    <w:p w14:paraId="29A7C064" w14:textId="77777777" w:rsidR="004B1811" w:rsidRPr="005B0E46" w:rsidRDefault="004B1811" w:rsidP="005B0E46">
      <w:pPr>
        <w:numPr>
          <w:ilvl w:val="0"/>
          <w:numId w:val="24"/>
        </w:numPr>
        <w:rPr>
          <w:rFonts w:cs="Arial"/>
        </w:rPr>
      </w:pPr>
      <w:r w:rsidRPr="005B0E46">
        <w:rPr>
          <w:rFonts w:cs="Arial"/>
        </w:rPr>
        <w:t>Articles 66, 68 i concordants de la  Llei 39/2015, d’1 d’octubre, del procediment administratiu comú de les Administracions Públiques (LPA).</w:t>
      </w:r>
    </w:p>
    <w:p w14:paraId="238C872F" w14:textId="77777777" w:rsidR="004B1811" w:rsidRPr="005B0E46" w:rsidRDefault="004B1811" w:rsidP="005B0E46">
      <w:pPr>
        <w:numPr>
          <w:ilvl w:val="0"/>
          <w:numId w:val="24"/>
        </w:numPr>
        <w:rPr>
          <w:rFonts w:cs="Arial"/>
        </w:rPr>
      </w:pPr>
      <w:r w:rsidRPr="005B0E46">
        <w:rPr>
          <w:rFonts w:cs="Arial"/>
        </w:rPr>
        <w:t>Llei 38/1999, de 5 de novembre, d’ordenació de l’edificació (LOE)</w:t>
      </w:r>
    </w:p>
    <w:p w14:paraId="612ADB28" w14:textId="77777777" w:rsidR="004B1811" w:rsidRPr="005B0E46" w:rsidRDefault="004B1811" w:rsidP="005B0E46">
      <w:pPr>
        <w:numPr>
          <w:ilvl w:val="0"/>
          <w:numId w:val="24"/>
        </w:numPr>
        <w:rPr>
          <w:rFonts w:cs="Arial"/>
        </w:rPr>
      </w:pPr>
      <w:r w:rsidRPr="005B0E46">
        <w:rPr>
          <w:rFonts w:cs="Arial"/>
        </w:rPr>
        <w:t>Articles 71 i següents del Decret 179/1995, de 13 de juny, pel qual s’aprova el Reglament d’obres, activitats i serveis (ROAS)</w:t>
      </w:r>
    </w:p>
    <w:p w14:paraId="44267981" w14:textId="55120F51" w:rsidR="004B1811" w:rsidRPr="005B0E46" w:rsidRDefault="004B1811" w:rsidP="005B0E46">
      <w:pPr>
        <w:numPr>
          <w:ilvl w:val="0"/>
          <w:numId w:val="24"/>
        </w:numPr>
        <w:rPr>
          <w:rFonts w:cs="Arial"/>
          <w:color w:val="000000"/>
        </w:rPr>
      </w:pPr>
      <w:r w:rsidRPr="005B0E46">
        <w:rPr>
          <w:rFonts w:cs="Arial"/>
          <w:color w:val="000000"/>
        </w:rPr>
        <w:t>Pla General d’Ordenació</w:t>
      </w:r>
      <w:r w:rsidR="005A009F">
        <w:rPr>
          <w:rFonts w:cs="Arial"/>
          <w:color w:val="000000"/>
        </w:rPr>
        <w:t xml:space="preserve"> Urbana</w:t>
      </w:r>
      <w:r w:rsidRPr="005B0E46">
        <w:rPr>
          <w:rFonts w:cs="Arial"/>
          <w:color w:val="000000"/>
        </w:rPr>
        <w:t xml:space="preserve"> </w:t>
      </w:r>
      <w:r w:rsidR="000634F8">
        <w:rPr>
          <w:rFonts w:cs="Arial"/>
          <w:color w:val="000000"/>
        </w:rPr>
        <w:t>de Moià</w:t>
      </w:r>
      <w:r w:rsidRPr="005B0E46">
        <w:rPr>
          <w:rFonts w:cs="Arial"/>
          <w:color w:val="000000"/>
        </w:rPr>
        <w:t xml:space="preserve">, aprovat definitivament per la Comissió d’Urbanisme, en sessió de data </w:t>
      </w:r>
      <w:r w:rsidR="005A009F">
        <w:rPr>
          <w:rFonts w:cs="Arial"/>
          <w:color w:val="000000"/>
        </w:rPr>
        <w:t>4/5/1983</w:t>
      </w:r>
      <w:r w:rsidRPr="005B0E46">
        <w:rPr>
          <w:rFonts w:cs="Arial"/>
          <w:color w:val="000000"/>
        </w:rPr>
        <w:t xml:space="preserve">, acordada la seva publicació als efectes </w:t>
      </w:r>
      <w:proofErr w:type="spellStart"/>
      <w:r w:rsidRPr="005B0E46">
        <w:rPr>
          <w:rFonts w:cs="Arial"/>
          <w:color w:val="000000"/>
        </w:rPr>
        <w:t>d’executivitat</w:t>
      </w:r>
      <w:proofErr w:type="spellEnd"/>
      <w:r w:rsidRPr="005B0E46">
        <w:rPr>
          <w:rFonts w:cs="Arial"/>
          <w:color w:val="000000"/>
        </w:rPr>
        <w:t xml:space="preserve"> el </w:t>
      </w:r>
      <w:r w:rsidR="005A009F">
        <w:rPr>
          <w:rFonts w:cs="Arial"/>
          <w:color w:val="000000"/>
        </w:rPr>
        <w:t>21/11/1984</w:t>
      </w:r>
      <w:r w:rsidRPr="005B0E46">
        <w:rPr>
          <w:rFonts w:cs="Arial"/>
          <w:color w:val="000000"/>
        </w:rPr>
        <w:t xml:space="preserve"> </w:t>
      </w:r>
      <w:r w:rsidR="005A009F">
        <w:rPr>
          <w:rFonts w:cs="Arial"/>
          <w:color w:val="000000"/>
        </w:rPr>
        <w:t>.</w:t>
      </w:r>
      <w:r w:rsidRPr="005B0E46">
        <w:rPr>
          <w:rFonts w:cs="Arial"/>
          <w:color w:val="000000"/>
        </w:rPr>
        <w:t xml:space="preserve"> </w:t>
      </w:r>
    </w:p>
    <w:p w14:paraId="131019E4" w14:textId="77777777" w:rsidR="004B1811" w:rsidRPr="005B0E46" w:rsidRDefault="004B1811" w:rsidP="005B0E46">
      <w:pPr>
        <w:numPr>
          <w:ilvl w:val="0"/>
          <w:numId w:val="24"/>
        </w:numPr>
        <w:rPr>
          <w:rFonts w:cs="Arial"/>
          <w:color w:val="000000"/>
        </w:rPr>
      </w:pPr>
      <w:r w:rsidRPr="005B0E46">
        <w:rPr>
          <w:rFonts w:cs="Arial"/>
          <w:color w:val="000000"/>
        </w:rPr>
        <w:t>Pla territorial metropolita de Barcelona, aprovat definitivament en data 20/4/2010 i publicat al DOGC el 12 de maig del 2010.</w:t>
      </w:r>
    </w:p>
    <w:p w14:paraId="6BBDF300" w14:textId="77777777" w:rsidR="004B1811" w:rsidRPr="005B0E46" w:rsidRDefault="004B1811" w:rsidP="000634F8">
      <w:pPr>
        <w:numPr>
          <w:ilvl w:val="0"/>
          <w:numId w:val="24"/>
        </w:numPr>
        <w:tabs>
          <w:tab w:val="clear" w:pos="720"/>
        </w:tabs>
        <w:rPr>
          <w:rFonts w:cs="Arial"/>
          <w:color w:val="000000"/>
        </w:rPr>
      </w:pPr>
      <w:r w:rsidRPr="005B0E46">
        <w:rPr>
          <w:rFonts w:cs="Arial"/>
          <w:color w:val="000000"/>
        </w:rPr>
        <w:t>Amb caràcter supletori són d’aplicació al procediment les disposicions contingudes en la Llei 39/2015, d’1 d’octubre, del procediment administratiu comú de les administracions públiques.</w:t>
      </w:r>
    </w:p>
    <w:p w14:paraId="71204986" w14:textId="77777777" w:rsidR="004B1811" w:rsidRPr="005B0E46" w:rsidRDefault="004B1811" w:rsidP="005B0E46">
      <w:pPr>
        <w:tabs>
          <w:tab w:val="num" w:pos="567"/>
        </w:tabs>
        <w:ind w:firstLine="0"/>
        <w:rPr>
          <w:rFonts w:cs="Arial"/>
        </w:rPr>
      </w:pPr>
    </w:p>
    <w:p w14:paraId="7EB183B3" w14:textId="77777777" w:rsidR="004B1811" w:rsidRPr="005B0E46" w:rsidRDefault="004B1811" w:rsidP="005B0E46">
      <w:pPr>
        <w:tabs>
          <w:tab w:val="num" w:pos="567"/>
          <w:tab w:val="num" w:pos="1440"/>
        </w:tabs>
        <w:ind w:firstLine="0"/>
        <w:rPr>
          <w:rFonts w:cs="Arial"/>
        </w:rPr>
      </w:pPr>
      <w:r w:rsidRPr="005B0E46">
        <w:rPr>
          <w:rFonts w:cs="Arial"/>
        </w:rPr>
        <w:t xml:space="preserve">Des del punt de vista jurídic, la tramitació de l’expedient s’ajusta a allò disposat a la legislació de Règim Local de conformitat amb l’article 187 del Decret Legislatiu 1/2010, de 3 d’agost, pel qual s'aprova el Text Refós de la Llei d'Urbanisme (en endavant TRLUC), modificat mitjançant llei 3/2012, del 22 de febrer i posteriorment modificada per la Llei 16/2015, de 21 de juliol, de simplificació de l’activitat administrativa de l’Administració de la Generalitat i dels governs locals de Catalunya i d’impuls de l’activitat econòmica. </w:t>
      </w:r>
    </w:p>
    <w:p w14:paraId="7B166B20" w14:textId="77777777" w:rsidR="004B1811" w:rsidRPr="005B0E46" w:rsidRDefault="004B1811" w:rsidP="005B0E46">
      <w:pPr>
        <w:tabs>
          <w:tab w:val="num" w:pos="567"/>
        </w:tabs>
        <w:ind w:firstLine="0"/>
        <w:rPr>
          <w:rFonts w:cs="Arial"/>
          <w:b/>
          <w:bCs/>
        </w:rPr>
      </w:pPr>
    </w:p>
    <w:p w14:paraId="2618A9A1" w14:textId="77777777" w:rsidR="004B1811" w:rsidRPr="005B0E46" w:rsidRDefault="004B1811" w:rsidP="005B0E46">
      <w:pPr>
        <w:tabs>
          <w:tab w:val="num" w:pos="567"/>
        </w:tabs>
        <w:ind w:firstLine="0"/>
        <w:rPr>
          <w:rFonts w:cs="Arial"/>
        </w:rPr>
      </w:pPr>
      <w:r w:rsidRPr="005B0E46">
        <w:rPr>
          <w:rFonts w:cs="Arial"/>
          <w:b/>
          <w:bCs/>
        </w:rPr>
        <w:t>SEGON.-</w:t>
      </w:r>
      <w:r w:rsidRPr="005B0E46">
        <w:rPr>
          <w:rFonts w:cs="Arial"/>
        </w:rPr>
        <w:t xml:space="preserve"> Els actes d’utilització i ús del sòl que es pretenen executar es troben subjectes a llicència urbanística, de conformitat amb allò que disposa l’article 188 del TRLUC i article 5 del RPLU, que disposen que estan subjectes a llicència urbanística prèvia, en els termes establerts per aquesta Llei, pel planejament urbanístic i per les ordenances municipals, tots els actes de transformació o utilització del sòl o del </w:t>
      </w:r>
      <w:proofErr w:type="spellStart"/>
      <w:r w:rsidRPr="005B0E46">
        <w:rPr>
          <w:rFonts w:cs="Arial"/>
        </w:rPr>
        <w:t>subsòl</w:t>
      </w:r>
      <w:proofErr w:type="spellEnd"/>
      <w:r w:rsidRPr="005B0E46">
        <w:rPr>
          <w:rFonts w:cs="Arial"/>
        </w:rPr>
        <w:t>, d’edificació, de construcció o d’enderrocament d’obres.</w:t>
      </w:r>
    </w:p>
    <w:p w14:paraId="1B305AD6" w14:textId="77777777" w:rsidR="004B1811" w:rsidRPr="005B0E46" w:rsidRDefault="004B1811" w:rsidP="005B0E46">
      <w:pPr>
        <w:tabs>
          <w:tab w:val="num" w:pos="567"/>
        </w:tabs>
        <w:ind w:firstLine="0"/>
        <w:rPr>
          <w:rFonts w:cs="Arial"/>
        </w:rPr>
      </w:pPr>
    </w:p>
    <w:p w14:paraId="757FD6D8" w14:textId="738ADA23" w:rsidR="00D80C71" w:rsidRPr="00D80C71" w:rsidRDefault="004B1811" w:rsidP="00D80C71">
      <w:pPr>
        <w:ind w:firstLine="0"/>
        <w:rPr>
          <w:rFonts w:cs="Arial"/>
          <w:bCs/>
          <w:iCs/>
          <w:szCs w:val="22"/>
          <w:u w:val="single"/>
        </w:rPr>
      </w:pPr>
      <w:r w:rsidRPr="00D80C71">
        <w:rPr>
          <w:rFonts w:cs="Arial"/>
          <w:b/>
          <w:bCs/>
        </w:rPr>
        <w:t>TERCER.-</w:t>
      </w:r>
      <w:r w:rsidRPr="00D80C71">
        <w:rPr>
          <w:rFonts w:cs="Arial"/>
        </w:rPr>
        <w:t xml:space="preserve"> </w:t>
      </w:r>
      <w:r w:rsidR="00D80C71">
        <w:rPr>
          <w:rFonts w:cs="Arial"/>
        </w:rPr>
        <w:t>L’a</w:t>
      </w:r>
      <w:r w:rsidR="00D80C71" w:rsidRPr="00D80C71">
        <w:rPr>
          <w:rFonts w:cs="Arial"/>
          <w:szCs w:val="22"/>
        </w:rPr>
        <w:t xml:space="preserve">rt.68.1 de la Llei 39/2015 d’1 d’octubre, del Procediment Comú de les Administracions Públiques, que determina que </w:t>
      </w:r>
      <w:r w:rsidR="00D80C71" w:rsidRPr="00D80C71">
        <w:rPr>
          <w:rFonts w:cs="Arial"/>
          <w:color w:val="000000"/>
          <w:shd w:val="clear" w:color="auto" w:fill="FFFFFF"/>
        </w:rPr>
        <w:t xml:space="preserve">si la sol·licitud d’iniciació no reuneix els requisits que fixa l’article 66, i, en el seu cas, els que assenyala l’article 67 o altres </w:t>
      </w:r>
      <w:r w:rsidR="00D80C71" w:rsidRPr="00D80C71">
        <w:rPr>
          <w:rFonts w:cs="Arial"/>
          <w:color w:val="000000"/>
          <w:shd w:val="clear" w:color="auto" w:fill="FFFFFF"/>
        </w:rPr>
        <w:lastRenderedPageBreak/>
        <w:t>exigits per la legislació específica aplicable, es requerirà a l'interessat perquè, en un termini de deu dies, esmeni la falta o acompanyi els documents preceptius, amb indicació que, si així no ho fa, es considerarà que desisteix de la seva petició, prèvia resolució que s'ha de dictar en els termes que preveu l'article 21.</w:t>
      </w:r>
    </w:p>
    <w:p w14:paraId="2FFA7423" w14:textId="30651305" w:rsidR="004B1811" w:rsidRPr="005B0E46" w:rsidRDefault="00D80C71" w:rsidP="005B0E46">
      <w:pPr>
        <w:shd w:val="clear" w:color="auto" w:fill="FFFFFF"/>
        <w:tabs>
          <w:tab w:val="num" w:pos="567"/>
        </w:tabs>
        <w:spacing w:after="225"/>
        <w:ind w:firstLine="0"/>
        <w:outlineLvl w:val="2"/>
        <w:rPr>
          <w:rFonts w:cs="Arial"/>
          <w:b/>
          <w:color w:val="0000FF"/>
          <w:lang w:val="es-ES"/>
        </w:rPr>
      </w:pPr>
      <w:proofErr w:type="spellStart"/>
      <w:r>
        <w:rPr>
          <w:rFonts w:cs="Arial"/>
          <w:bCs/>
          <w:lang w:val="es-ES"/>
        </w:rPr>
        <w:t>Altrament</w:t>
      </w:r>
      <w:proofErr w:type="spellEnd"/>
      <w:r>
        <w:rPr>
          <w:rFonts w:cs="Arial"/>
          <w:bCs/>
          <w:lang w:val="es-ES"/>
        </w:rPr>
        <w:t xml:space="preserve"> </w:t>
      </w:r>
      <w:proofErr w:type="spellStart"/>
      <w:r>
        <w:rPr>
          <w:rFonts w:cs="Arial"/>
          <w:bCs/>
          <w:lang w:val="es-ES"/>
        </w:rPr>
        <w:t>s</w:t>
      </w:r>
      <w:r w:rsidR="004B1811" w:rsidRPr="005B0E46">
        <w:rPr>
          <w:rFonts w:cs="Arial"/>
          <w:bCs/>
          <w:lang w:val="es-ES"/>
        </w:rPr>
        <w:t>egons</w:t>
      </w:r>
      <w:proofErr w:type="spellEnd"/>
      <w:r w:rsidR="004B1811" w:rsidRPr="005B0E46">
        <w:rPr>
          <w:rFonts w:cs="Arial"/>
          <w:bCs/>
          <w:lang w:val="es-ES"/>
        </w:rPr>
        <w:t xml:space="preserve"> </w:t>
      </w:r>
      <w:proofErr w:type="spellStart"/>
      <w:r w:rsidR="004B1811" w:rsidRPr="005B0E46">
        <w:rPr>
          <w:rFonts w:cs="Arial"/>
          <w:bCs/>
          <w:lang w:val="es-ES"/>
        </w:rPr>
        <w:t>disposa</w:t>
      </w:r>
      <w:proofErr w:type="spellEnd"/>
      <w:r w:rsidR="004B1811" w:rsidRPr="005B0E46">
        <w:rPr>
          <w:rFonts w:cs="Arial"/>
          <w:bCs/>
          <w:lang w:val="es-ES"/>
        </w:rPr>
        <w:t xml:space="preserve"> </w:t>
      </w:r>
      <w:proofErr w:type="spellStart"/>
      <w:r w:rsidR="004B1811" w:rsidRPr="005B0E46">
        <w:rPr>
          <w:rFonts w:cs="Arial"/>
          <w:bCs/>
          <w:lang w:val="es-ES"/>
        </w:rPr>
        <w:t>l’article</w:t>
      </w:r>
      <w:proofErr w:type="spellEnd"/>
      <w:r w:rsidR="004B1811" w:rsidRPr="005B0E46">
        <w:rPr>
          <w:rFonts w:cs="Arial"/>
          <w:bCs/>
          <w:lang w:val="es-ES"/>
        </w:rPr>
        <w:t xml:space="preserve"> 94 de la </w:t>
      </w:r>
      <w:proofErr w:type="spellStart"/>
      <w:r w:rsidR="004B1811" w:rsidRPr="005B0E46">
        <w:rPr>
          <w:rFonts w:cs="Arial"/>
          <w:bCs/>
          <w:lang w:val="es-ES"/>
        </w:rPr>
        <w:t>Llei</w:t>
      </w:r>
      <w:proofErr w:type="spellEnd"/>
      <w:r w:rsidR="004B1811" w:rsidRPr="005B0E46">
        <w:rPr>
          <w:rFonts w:cs="Arial"/>
          <w:bCs/>
          <w:lang w:val="es-ES"/>
        </w:rPr>
        <w:t xml:space="preserve"> 39/2015</w:t>
      </w:r>
      <w:r w:rsidR="004B1811" w:rsidRPr="005B0E46">
        <w:rPr>
          <w:rFonts w:cs="Arial"/>
          <w:bCs/>
        </w:rPr>
        <w:t> d'1 d'octubre, del procediment administratiu comú de les administracions públiques, els interessats poden desistir o renunciar a les seves sol·licituds.</w:t>
      </w:r>
    </w:p>
    <w:p w14:paraId="36463762" w14:textId="77777777" w:rsidR="004B1811" w:rsidRPr="005B0E46" w:rsidRDefault="004B1811" w:rsidP="005B0E46">
      <w:pPr>
        <w:rPr>
          <w:rFonts w:cs="Arial"/>
          <w:lang w:val="es-ES"/>
        </w:rPr>
      </w:pPr>
    </w:p>
    <w:p w14:paraId="3EC78E2F" w14:textId="77777777" w:rsidR="004B1811" w:rsidRPr="005B0E46" w:rsidRDefault="004B1811" w:rsidP="005B0E46">
      <w:pPr>
        <w:shd w:val="clear" w:color="auto" w:fill="FFFFFF"/>
        <w:outlineLvl w:val="2"/>
        <w:rPr>
          <w:rFonts w:cs="Arial"/>
          <w:b/>
          <w:color w:val="000000"/>
          <w:lang w:val="en-US"/>
        </w:rPr>
      </w:pPr>
      <w:r w:rsidRPr="005B0E46">
        <w:rPr>
          <w:rFonts w:cs="Arial"/>
          <w:b/>
          <w:i/>
          <w:color w:val="000000"/>
        </w:rPr>
        <w:t>“</w:t>
      </w:r>
      <w:r w:rsidRPr="005B0E46">
        <w:rPr>
          <w:rFonts w:cs="Arial"/>
          <w:b/>
          <w:color w:val="000000"/>
        </w:rPr>
        <w:t>Article 94</w:t>
      </w:r>
    </w:p>
    <w:p w14:paraId="08A663EA" w14:textId="77777777" w:rsidR="004B1811" w:rsidRPr="005B0E46" w:rsidRDefault="004B1811" w:rsidP="005B0E46">
      <w:pPr>
        <w:shd w:val="clear" w:color="auto" w:fill="FFFFFF"/>
        <w:rPr>
          <w:rFonts w:cs="Arial"/>
          <w:color w:val="000000"/>
        </w:rPr>
      </w:pPr>
      <w:r w:rsidRPr="005B0E46">
        <w:rPr>
          <w:rFonts w:cs="Arial"/>
          <w:i/>
          <w:iCs/>
          <w:color w:val="000000"/>
        </w:rPr>
        <w:t>Desistiment i renúncia per part dels interessats</w:t>
      </w:r>
    </w:p>
    <w:p w14:paraId="7253BC61" w14:textId="77777777" w:rsidR="004B1811" w:rsidRPr="005B0E46" w:rsidRDefault="004B1811" w:rsidP="005B0E46">
      <w:pPr>
        <w:shd w:val="clear" w:color="auto" w:fill="FFFFFF"/>
        <w:ind w:firstLine="0"/>
        <w:rPr>
          <w:rFonts w:cs="Arial"/>
          <w:color w:val="000000"/>
        </w:rPr>
      </w:pPr>
      <w:r w:rsidRPr="005B0E46">
        <w:rPr>
          <w:rFonts w:cs="Arial"/>
          <w:color w:val="000000"/>
        </w:rPr>
        <w:t>1. Tot interessat pot desistir de la seva sol·licitud o, quan això no estigui prohibit per l'ordenament jurídic, renunciar als seus drets.</w:t>
      </w:r>
      <w:r w:rsidRPr="005B0E46">
        <w:rPr>
          <w:rFonts w:cs="Arial"/>
          <w:color w:val="000000"/>
        </w:rPr>
        <w:br/>
        <w:t>2. Si l'escrit d'iniciació l'han formulat dos o més interessats, el desistiment o la renúncia només afecta aquells que l'hagin formulat.</w:t>
      </w:r>
      <w:r w:rsidRPr="005B0E46">
        <w:rPr>
          <w:rFonts w:cs="Arial"/>
          <w:color w:val="000000"/>
        </w:rPr>
        <w:br/>
        <w:t>3. Tant el desistiment com la renúncia es poden fer per qualsevol mitjà que permeti la seva constància, sempre que incorpori les signatures que corresponguin d'acord amb el que preveu la normativa aplicable.</w:t>
      </w:r>
      <w:r w:rsidRPr="005B0E46">
        <w:rPr>
          <w:rFonts w:cs="Arial"/>
          <w:color w:val="000000"/>
        </w:rPr>
        <w:br/>
        <w:t>4. L'Administració ha d'acceptar per complet el desistiment o la renúncia, i ha de declarar conclús el procediment llevat que, havent-s'hi personat tercers interessats, aquests n'instin la continuació en el termini de deu dies des que van ser notificats del desistiment o renúncia.</w:t>
      </w:r>
      <w:r w:rsidRPr="005B0E46">
        <w:rPr>
          <w:rFonts w:cs="Arial"/>
          <w:color w:val="000000"/>
        </w:rPr>
        <w:br/>
        <w:t>5. Si la qüestió suscitada per la incoació del procediment comporta interès general o és convenient substanciar-la per definir-la i aclarir-la, l'Administració pot limitar els efectes del desistiment o la renúncia a l'interessat i el procediment segueix.</w:t>
      </w:r>
    </w:p>
    <w:p w14:paraId="116ED42C" w14:textId="77777777" w:rsidR="004B1811" w:rsidRPr="005B0E46" w:rsidRDefault="004B1811" w:rsidP="005B0E46">
      <w:pPr>
        <w:ind w:firstLine="0"/>
        <w:rPr>
          <w:rFonts w:cs="Arial"/>
        </w:rPr>
      </w:pPr>
    </w:p>
    <w:p w14:paraId="61B4D0B7" w14:textId="52D93190" w:rsidR="00D80C71" w:rsidRPr="00D80C71" w:rsidRDefault="00D80C71" w:rsidP="00D80C71">
      <w:pPr>
        <w:pStyle w:val="NormalWeb"/>
        <w:jc w:val="both"/>
        <w:rPr>
          <w:rFonts w:ascii="Arial" w:hAnsi="Arial" w:cs="Arial"/>
        </w:rPr>
      </w:pPr>
      <w:proofErr w:type="gramStart"/>
      <w:r w:rsidRPr="00D80C71">
        <w:rPr>
          <w:rFonts w:ascii="Arial" w:hAnsi="Arial" w:cs="Arial"/>
          <w:b/>
          <w:bCs/>
        </w:rPr>
        <w:t>QUART</w:t>
      </w:r>
      <w:r>
        <w:rPr>
          <w:rFonts w:ascii="Arial" w:hAnsi="Arial" w:cs="Arial"/>
        </w:rPr>
        <w:t>.-</w:t>
      </w:r>
      <w:proofErr w:type="gramEnd"/>
      <w:r>
        <w:rPr>
          <w:rFonts w:ascii="Arial" w:hAnsi="Arial" w:cs="Arial"/>
        </w:rPr>
        <w:t xml:space="preserve"> </w:t>
      </w:r>
      <w:proofErr w:type="spellStart"/>
      <w:r w:rsidRPr="00D80C71">
        <w:rPr>
          <w:rFonts w:ascii="Arial" w:hAnsi="Arial" w:cs="Arial"/>
        </w:rPr>
        <w:t>L’expedient</w:t>
      </w:r>
      <w:proofErr w:type="spellEnd"/>
      <w:r w:rsidRPr="00D80C71">
        <w:rPr>
          <w:rFonts w:ascii="Arial" w:hAnsi="Arial" w:cs="Arial"/>
        </w:rPr>
        <w:t xml:space="preserve"> ha </w:t>
      </w:r>
      <w:proofErr w:type="spellStart"/>
      <w:r w:rsidRPr="00D80C71">
        <w:rPr>
          <w:rFonts w:ascii="Arial" w:hAnsi="Arial" w:cs="Arial"/>
        </w:rPr>
        <w:t>seguit</w:t>
      </w:r>
      <w:proofErr w:type="spellEnd"/>
      <w:r w:rsidRPr="00D80C71">
        <w:rPr>
          <w:rFonts w:ascii="Arial" w:hAnsi="Arial" w:cs="Arial"/>
        </w:rPr>
        <w:t xml:space="preserve"> la </w:t>
      </w:r>
      <w:proofErr w:type="spellStart"/>
      <w:r w:rsidRPr="00D80C71">
        <w:rPr>
          <w:rFonts w:ascii="Arial" w:hAnsi="Arial" w:cs="Arial"/>
        </w:rPr>
        <w:t>tramitació</w:t>
      </w:r>
      <w:proofErr w:type="spellEnd"/>
      <w:r w:rsidRPr="00D80C71">
        <w:rPr>
          <w:rFonts w:ascii="Arial" w:hAnsi="Arial" w:cs="Arial"/>
        </w:rPr>
        <w:t xml:space="preserve"> </w:t>
      </w:r>
      <w:proofErr w:type="spellStart"/>
      <w:r w:rsidRPr="00D80C71">
        <w:rPr>
          <w:rFonts w:ascii="Arial" w:hAnsi="Arial" w:cs="Arial"/>
        </w:rPr>
        <w:t>establerta</w:t>
      </w:r>
      <w:proofErr w:type="spellEnd"/>
      <w:r w:rsidRPr="00D80C71">
        <w:rPr>
          <w:rFonts w:ascii="Arial" w:hAnsi="Arial" w:cs="Arial"/>
        </w:rPr>
        <w:t xml:space="preserve"> en la </w:t>
      </w:r>
      <w:proofErr w:type="spellStart"/>
      <w:r w:rsidRPr="00D80C71">
        <w:rPr>
          <w:rFonts w:ascii="Arial" w:hAnsi="Arial" w:cs="Arial"/>
        </w:rPr>
        <w:t>legislació</w:t>
      </w:r>
      <w:proofErr w:type="spellEnd"/>
      <w:r w:rsidRPr="00D80C71">
        <w:rPr>
          <w:rFonts w:ascii="Arial" w:hAnsi="Arial" w:cs="Arial"/>
        </w:rPr>
        <w:t xml:space="preserve"> aplicable, </w:t>
      </w:r>
      <w:proofErr w:type="spellStart"/>
      <w:r w:rsidRPr="00D80C71">
        <w:rPr>
          <w:rFonts w:ascii="Arial" w:hAnsi="Arial" w:cs="Arial"/>
        </w:rPr>
        <w:t>essent</w:t>
      </w:r>
      <w:proofErr w:type="spellEnd"/>
      <w:r w:rsidRPr="00D80C71">
        <w:rPr>
          <w:rFonts w:ascii="Arial" w:hAnsi="Arial" w:cs="Arial"/>
        </w:rPr>
        <w:t xml:space="preserve"> </w:t>
      </w:r>
      <w:proofErr w:type="spellStart"/>
      <w:r w:rsidRPr="00D80C71">
        <w:rPr>
          <w:rFonts w:ascii="Arial" w:hAnsi="Arial" w:cs="Arial"/>
        </w:rPr>
        <w:t>l’alcald</w:t>
      </w:r>
      <w:r>
        <w:rPr>
          <w:rFonts w:ascii="Arial" w:hAnsi="Arial" w:cs="Arial"/>
        </w:rPr>
        <w:t>e</w:t>
      </w:r>
      <w:proofErr w:type="spellEnd"/>
      <w:r w:rsidRPr="00D80C71">
        <w:rPr>
          <w:rFonts w:ascii="Arial" w:hAnsi="Arial" w:cs="Arial"/>
        </w:rPr>
        <w:t xml:space="preserve"> </w:t>
      </w:r>
      <w:proofErr w:type="spellStart"/>
      <w:r w:rsidRPr="00D80C71">
        <w:rPr>
          <w:rFonts w:ascii="Arial" w:hAnsi="Arial" w:cs="Arial"/>
        </w:rPr>
        <w:t>l’òrgan</w:t>
      </w:r>
      <w:proofErr w:type="spellEnd"/>
      <w:r w:rsidRPr="00D80C71">
        <w:rPr>
          <w:rFonts w:ascii="Arial" w:hAnsi="Arial" w:cs="Arial"/>
        </w:rPr>
        <w:t xml:space="preserve"> </w:t>
      </w:r>
      <w:proofErr w:type="spellStart"/>
      <w:r w:rsidRPr="00D80C71">
        <w:rPr>
          <w:rFonts w:ascii="Arial" w:hAnsi="Arial" w:cs="Arial"/>
        </w:rPr>
        <w:t>competent</w:t>
      </w:r>
      <w:proofErr w:type="spellEnd"/>
      <w:r w:rsidRPr="00D80C71">
        <w:rPr>
          <w:rFonts w:ascii="Arial" w:hAnsi="Arial" w:cs="Arial"/>
        </w:rPr>
        <w:t xml:space="preserve">  per a la  </w:t>
      </w:r>
      <w:proofErr w:type="spellStart"/>
      <w:r w:rsidRPr="00D80C71">
        <w:rPr>
          <w:rFonts w:ascii="Arial" w:hAnsi="Arial" w:cs="Arial"/>
        </w:rPr>
        <w:t>seva</w:t>
      </w:r>
      <w:proofErr w:type="spellEnd"/>
      <w:r w:rsidRPr="00D80C71">
        <w:rPr>
          <w:rFonts w:ascii="Arial" w:hAnsi="Arial" w:cs="Arial"/>
        </w:rPr>
        <w:t xml:space="preserve"> </w:t>
      </w:r>
      <w:proofErr w:type="spellStart"/>
      <w:r w:rsidRPr="00D80C71">
        <w:rPr>
          <w:rFonts w:ascii="Arial" w:hAnsi="Arial" w:cs="Arial"/>
        </w:rPr>
        <w:t>aprovació</w:t>
      </w:r>
      <w:proofErr w:type="spellEnd"/>
      <w:r>
        <w:rPr>
          <w:rFonts w:ascii="Arial" w:hAnsi="Arial" w:cs="Arial"/>
        </w:rPr>
        <w:t>,</w:t>
      </w:r>
      <w:r w:rsidRPr="00D80C71">
        <w:rPr>
          <w:rFonts w:ascii="Arial" w:hAnsi="Arial" w:cs="Arial"/>
        </w:rPr>
        <w:t xml:space="preserve"> </w:t>
      </w:r>
      <w:proofErr w:type="spellStart"/>
      <w:r w:rsidRPr="00D80C71">
        <w:rPr>
          <w:rFonts w:ascii="Arial" w:hAnsi="Arial" w:cs="Arial"/>
        </w:rPr>
        <w:t>d’acord</w:t>
      </w:r>
      <w:proofErr w:type="spellEnd"/>
      <w:r w:rsidRPr="00D80C71">
        <w:rPr>
          <w:rFonts w:ascii="Arial" w:hAnsi="Arial" w:cs="Arial"/>
        </w:rPr>
        <w:t xml:space="preserve"> </w:t>
      </w:r>
      <w:proofErr w:type="spellStart"/>
      <w:r w:rsidRPr="00D80C71">
        <w:rPr>
          <w:rFonts w:ascii="Arial" w:hAnsi="Arial" w:cs="Arial"/>
        </w:rPr>
        <w:t>amb</w:t>
      </w:r>
      <w:proofErr w:type="spellEnd"/>
      <w:r w:rsidRPr="00D80C71">
        <w:rPr>
          <w:rFonts w:ascii="Arial" w:hAnsi="Arial" w:cs="Arial"/>
        </w:rPr>
        <w:t xml:space="preserve"> el que </w:t>
      </w:r>
      <w:proofErr w:type="spellStart"/>
      <w:r w:rsidRPr="00D80C71">
        <w:rPr>
          <w:rFonts w:ascii="Arial" w:hAnsi="Arial" w:cs="Arial"/>
        </w:rPr>
        <w:t>disposa</w:t>
      </w:r>
      <w:proofErr w:type="spellEnd"/>
      <w:r w:rsidRPr="00D80C71">
        <w:rPr>
          <w:rFonts w:ascii="Arial" w:hAnsi="Arial" w:cs="Arial"/>
        </w:rPr>
        <w:t xml:space="preserve"> </w:t>
      </w:r>
      <w:proofErr w:type="spellStart"/>
      <w:r w:rsidRPr="00D80C71">
        <w:rPr>
          <w:rFonts w:ascii="Arial" w:hAnsi="Arial" w:cs="Arial"/>
        </w:rPr>
        <w:t>l’article</w:t>
      </w:r>
      <w:proofErr w:type="spellEnd"/>
      <w:r w:rsidRPr="00D80C71">
        <w:rPr>
          <w:rFonts w:ascii="Arial" w:hAnsi="Arial" w:cs="Arial"/>
        </w:rPr>
        <w:t xml:space="preserve"> 21 de la  </w:t>
      </w:r>
      <w:proofErr w:type="spellStart"/>
      <w:r w:rsidRPr="00D80C71">
        <w:rPr>
          <w:rFonts w:ascii="Arial" w:hAnsi="Arial" w:cs="Arial"/>
        </w:rPr>
        <w:t>Llei</w:t>
      </w:r>
      <w:proofErr w:type="spellEnd"/>
      <w:r w:rsidRPr="00D80C71">
        <w:rPr>
          <w:rFonts w:ascii="Arial" w:hAnsi="Arial" w:cs="Arial"/>
        </w:rPr>
        <w:t xml:space="preserve"> 7/1985, de 2 </w:t>
      </w:r>
      <w:proofErr w:type="spellStart"/>
      <w:r w:rsidRPr="00D80C71">
        <w:rPr>
          <w:rFonts w:ascii="Arial" w:hAnsi="Arial" w:cs="Arial"/>
        </w:rPr>
        <w:t>d’abril</w:t>
      </w:r>
      <w:proofErr w:type="spellEnd"/>
      <w:r w:rsidRPr="00D80C71">
        <w:rPr>
          <w:rFonts w:ascii="Arial" w:hAnsi="Arial" w:cs="Arial"/>
        </w:rPr>
        <w:t xml:space="preserve">, reguladora de les bases del </w:t>
      </w:r>
      <w:proofErr w:type="spellStart"/>
      <w:r w:rsidRPr="00D80C71">
        <w:rPr>
          <w:rFonts w:ascii="Arial" w:hAnsi="Arial" w:cs="Arial"/>
        </w:rPr>
        <w:t>règim</w:t>
      </w:r>
      <w:proofErr w:type="spellEnd"/>
      <w:r w:rsidRPr="00D80C71">
        <w:rPr>
          <w:rFonts w:ascii="Arial" w:hAnsi="Arial" w:cs="Arial"/>
        </w:rPr>
        <w:t xml:space="preserve"> local. </w:t>
      </w:r>
    </w:p>
    <w:p w14:paraId="70B7E3BB" w14:textId="77777777" w:rsidR="00D80C71" w:rsidRPr="00D80C71" w:rsidRDefault="00D80C71" w:rsidP="00D80C71">
      <w:pPr>
        <w:pStyle w:val="Prrafodelista"/>
        <w:ind w:left="0" w:firstLine="0"/>
        <w:rPr>
          <w:rFonts w:cs="Arial"/>
          <w:color w:val="000000"/>
        </w:rPr>
      </w:pPr>
      <w:r w:rsidRPr="00D80C71">
        <w:rPr>
          <w:rFonts w:cs="Arial"/>
          <w:color w:val="000000"/>
        </w:rPr>
        <w:t>Per tot això, d’acord amb els antecedents de fet i de dret exposats, vist el contingut de l’expedient de referència i en exercici de les competències delegades per l’alcaldia s’adopta el següent</w:t>
      </w:r>
    </w:p>
    <w:p w14:paraId="7539AFE3" w14:textId="77777777" w:rsidR="004B1811" w:rsidRPr="005B0E46" w:rsidRDefault="004B1811" w:rsidP="005B0E46">
      <w:pPr>
        <w:ind w:firstLine="0"/>
        <w:rPr>
          <w:rFonts w:cs="Arial"/>
        </w:rPr>
      </w:pPr>
    </w:p>
    <w:p w14:paraId="411D8E00" w14:textId="77777777" w:rsidR="004B1811" w:rsidRPr="005B0E46" w:rsidRDefault="004B1811" w:rsidP="005B0E46">
      <w:pPr>
        <w:spacing w:before="120" w:after="240" w:line="360" w:lineRule="auto"/>
        <w:ind w:firstLine="0"/>
        <w:rPr>
          <w:rFonts w:cs="Arial"/>
          <w:b/>
          <w:bCs/>
          <w:color w:val="000000"/>
        </w:rPr>
      </w:pPr>
      <w:r w:rsidRPr="005B0E46">
        <w:rPr>
          <w:rFonts w:cs="Arial"/>
          <w:b/>
          <w:bCs/>
          <w:color w:val="000000"/>
        </w:rPr>
        <w:t>CONCLUSIONS</w:t>
      </w:r>
    </w:p>
    <w:p w14:paraId="3D2944FB" w14:textId="5EBE4BDC" w:rsidR="004B1811" w:rsidRDefault="004B1811" w:rsidP="005B0E46">
      <w:pPr>
        <w:pStyle w:val="Textoindependiente"/>
        <w:ind w:firstLine="0"/>
        <w:rPr>
          <w:rFonts w:cs="Arial"/>
          <w:bCs/>
          <w:i w:val="0"/>
          <w:iCs/>
          <w:color w:val="auto"/>
          <w:lang w:val="es-ES"/>
        </w:rPr>
      </w:pPr>
      <w:r w:rsidRPr="005B0E46">
        <w:rPr>
          <w:rFonts w:cs="Arial"/>
          <w:bCs/>
          <w:i w:val="0"/>
          <w:iCs/>
          <w:color w:val="auto"/>
        </w:rPr>
        <w:t xml:space="preserve">En virtut del que s'ha exposat, informo favorablement el desistiment de la </w:t>
      </w:r>
      <w:r w:rsidR="00E83375">
        <w:rPr>
          <w:rFonts w:cs="Arial"/>
          <w:bCs/>
          <w:i w:val="0"/>
          <w:iCs/>
          <w:color w:val="auto"/>
        </w:rPr>
        <w:t xml:space="preserve"> sol·licitud de llicència d’obres, al no haver-se aportat pel/la sol·licitant la documentació reclamada .</w:t>
      </w:r>
      <w:r w:rsidRPr="005B0E46">
        <w:rPr>
          <w:rFonts w:cs="Arial"/>
          <w:bCs/>
          <w:i w:val="0"/>
          <w:iCs/>
          <w:color w:val="auto"/>
          <w:lang w:val="es-ES"/>
        </w:rPr>
        <w:t xml:space="preserve"> </w:t>
      </w:r>
      <w:r w:rsidR="00E83375">
        <w:rPr>
          <w:rFonts w:cs="Arial"/>
          <w:bCs/>
          <w:i w:val="0"/>
          <w:iCs/>
          <w:color w:val="auto"/>
          <w:lang w:val="es-ES"/>
        </w:rPr>
        <w:t xml:space="preserve"> </w:t>
      </w:r>
    </w:p>
    <w:p w14:paraId="45710DEA" w14:textId="43217E8C" w:rsidR="00055218" w:rsidRDefault="00055218" w:rsidP="005B0E46">
      <w:pPr>
        <w:pStyle w:val="Textoindependiente"/>
        <w:ind w:firstLine="0"/>
        <w:rPr>
          <w:rFonts w:cs="Arial"/>
          <w:bCs/>
          <w:i w:val="0"/>
          <w:iCs/>
          <w:color w:val="auto"/>
          <w:lang w:val="es-ES"/>
        </w:rPr>
      </w:pPr>
      <w:proofErr w:type="spellStart"/>
      <w:r w:rsidRPr="00EA2A91">
        <w:rPr>
          <w:rFonts w:cs="Arial"/>
          <w:bCs/>
          <w:i w:val="0"/>
          <w:iCs/>
          <w:color w:val="FF0000"/>
          <w:lang w:val="es-ES"/>
        </w:rPr>
        <w:t>Procedeix</w:t>
      </w:r>
      <w:proofErr w:type="spellEnd"/>
      <w:r w:rsidRPr="00EA2A91">
        <w:rPr>
          <w:rFonts w:cs="Arial"/>
          <w:bCs/>
          <w:i w:val="0"/>
          <w:iCs/>
          <w:color w:val="FF0000"/>
          <w:lang w:val="es-ES"/>
        </w:rPr>
        <w:t xml:space="preserve">/No </w:t>
      </w:r>
      <w:proofErr w:type="spellStart"/>
      <w:r w:rsidRPr="00EA2A91">
        <w:rPr>
          <w:rFonts w:cs="Arial"/>
          <w:bCs/>
          <w:i w:val="0"/>
          <w:iCs/>
          <w:color w:val="FF0000"/>
          <w:lang w:val="es-ES"/>
        </w:rPr>
        <w:t>procedeix</w:t>
      </w:r>
      <w:proofErr w:type="spellEnd"/>
      <w:r w:rsidRPr="00EA2A91">
        <w:rPr>
          <w:rFonts w:cs="Arial"/>
          <w:bCs/>
          <w:i w:val="0"/>
          <w:iCs/>
          <w:color w:val="FF0000"/>
          <w:lang w:val="es-ES"/>
        </w:rPr>
        <w:t xml:space="preserve"> </w:t>
      </w:r>
      <w:r>
        <w:rPr>
          <w:rFonts w:cs="Arial"/>
          <w:bCs/>
          <w:i w:val="0"/>
          <w:iCs/>
          <w:color w:val="auto"/>
          <w:lang w:val="es-ES"/>
        </w:rPr>
        <w:t xml:space="preserve">la </w:t>
      </w:r>
      <w:proofErr w:type="spellStart"/>
      <w:r>
        <w:rPr>
          <w:rFonts w:cs="Arial"/>
          <w:bCs/>
          <w:i w:val="0"/>
          <w:iCs/>
          <w:color w:val="auto"/>
          <w:lang w:val="es-ES"/>
        </w:rPr>
        <w:t>devolució</w:t>
      </w:r>
      <w:proofErr w:type="spellEnd"/>
      <w:r>
        <w:rPr>
          <w:rFonts w:cs="Arial"/>
          <w:bCs/>
          <w:i w:val="0"/>
          <w:iCs/>
          <w:color w:val="auto"/>
          <w:lang w:val="es-ES"/>
        </w:rPr>
        <w:t xml:space="preserve"> dels </w:t>
      </w:r>
      <w:proofErr w:type="spellStart"/>
      <w:r>
        <w:rPr>
          <w:rFonts w:cs="Arial"/>
          <w:bCs/>
          <w:i w:val="0"/>
          <w:iCs/>
          <w:color w:val="auto"/>
          <w:lang w:val="es-ES"/>
        </w:rPr>
        <w:t>imports</w:t>
      </w:r>
      <w:proofErr w:type="spellEnd"/>
      <w:r>
        <w:rPr>
          <w:rFonts w:cs="Arial"/>
          <w:bCs/>
          <w:i w:val="0"/>
          <w:iCs/>
          <w:color w:val="auto"/>
          <w:lang w:val="es-ES"/>
        </w:rPr>
        <w:t xml:space="preserve"> </w:t>
      </w:r>
      <w:proofErr w:type="spellStart"/>
      <w:r>
        <w:rPr>
          <w:rFonts w:cs="Arial"/>
          <w:bCs/>
          <w:i w:val="0"/>
          <w:iCs/>
          <w:color w:val="auto"/>
          <w:lang w:val="es-ES"/>
        </w:rPr>
        <w:t>pagats</w:t>
      </w:r>
      <w:proofErr w:type="spellEnd"/>
      <w:r>
        <w:rPr>
          <w:rFonts w:cs="Arial"/>
          <w:bCs/>
          <w:i w:val="0"/>
          <w:iCs/>
          <w:color w:val="auto"/>
          <w:lang w:val="es-ES"/>
        </w:rPr>
        <w:t xml:space="preserve"> </w:t>
      </w:r>
      <w:proofErr w:type="spellStart"/>
      <w:r>
        <w:rPr>
          <w:rFonts w:cs="Arial"/>
          <w:bCs/>
          <w:i w:val="0"/>
          <w:iCs/>
          <w:color w:val="auto"/>
          <w:lang w:val="es-ES"/>
        </w:rPr>
        <w:t>pel</w:t>
      </w:r>
      <w:proofErr w:type="spellEnd"/>
      <w:r>
        <w:rPr>
          <w:rFonts w:cs="Arial"/>
          <w:bCs/>
          <w:i w:val="0"/>
          <w:iCs/>
          <w:color w:val="auto"/>
          <w:lang w:val="es-ES"/>
        </w:rPr>
        <w:t xml:space="preserve">/la </w:t>
      </w:r>
      <w:proofErr w:type="spellStart"/>
      <w:r>
        <w:rPr>
          <w:rFonts w:cs="Arial"/>
          <w:bCs/>
          <w:i w:val="0"/>
          <w:iCs/>
          <w:color w:val="auto"/>
          <w:lang w:val="es-ES"/>
        </w:rPr>
        <w:t>sol·licitant</w:t>
      </w:r>
      <w:proofErr w:type="spellEnd"/>
      <w:r>
        <w:rPr>
          <w:rFonts w:cs="Arial"/>
          <w:bCs/>
          <w:i w:val="0"/>
          <w:iCs/>
          <w:color w:val="auto"/>
          <w:lang w:val="es-ES"/>
        </w:rPr>
        <w:t xml:space="preserve"> </w:t>
      </w:r>
      <w:proofErr w:type="spellStart"/>
      <w:r>
        <w:rPr>
          <w:rFonts w:cs="Arial"/>
          <w:bCs/>
          <w:i w:val="0"/>
          <w:iCs/>
          <w:color w:val="auto"/>
          <w:lang w:val="es-ES"/>
        </w:rPr>
        <w:t>corresponent</w:t>
      </w:r>
      <w:proofErr w:type="spellEnd"/>
      <w:r>
        <w:rPr>
          <w:rFonts w:cs="Arial"/>
          <w:bCs/>
          <w:i w:val="0"/>
          <w:iCs/>
          <w:color w:val="auto"/>
          <w:lang w:val="es-ES"/>
        </w:rPr>
        <w:t xml:space="preserve"> </w:t>
      </w:r>
      <w:proofErr w:type="gramStart"/>
      <w:r>
        <w:rPr>
          <w:rFonts w:cs="Arial"/>
          <w:bCs/>
          <w:i w:val="0"/>
          <w:iCs/>
          <w:color w:val="auto"/>
          <w:lang w:val="es-ES"/>
        </w:rPr>
        <w:t>a :</w:t>
      </w:r>
      <w:proofErr w:type="gramEnd"/>
    </w:p>
    <w:p w14:paraId="7700930D" w14:textId="6DFB56EC" w:rsidR="00055218" w:rsidRDefault="00055218" w:rsidP="005B0E46">
      <w:pPr>
        <w:pStyle w:val="Textoindependiente"/>
        <w:ind w:firstLine="0"/>
        <w:rPr>
          <w:rFonts w:cs="Arial"/>
          <w:bCs/>
          <w:i w:val="0"/>
          <w:iCs/>
          <w:color w:val="auto"/>
          <w:lang w:val="es-ES"/>
        </w:rPr>
      </w:pPr>
    </w:p>
    <w:p w14:paraId="5E429F75" w14:textId="6572483F" w:rsidR="00055218" w:rsidRPr="00055218" w:rsidRDefault="00055218" w:rsidP="005B0E46">
      <w:pPr>
        <w:pStyle w:val="Textoindependiente"/>
        <w:ind w:firstLine="0"/>
        <w:rPr>
          <w:rFonts w:cs="Arial"/>
          <w:bCs/>
          <w:i w:val="0"/>
          <w:iCs/>
          <w:color w:val="auto"/>
          <w:u w:val="single"/>
          <w:lang w:val="es-ES"/>
        </w:rPr>
      </w:pPr>
      <w:proofErr w:type="spellStart"/>
      <w:r w:rsidRPr="00055218">
        <w:rPr>
          <w:rFonts w:cs="Arial"/>
          <w:bCs/>
          <w:i w:val="0"/>
          <w:iCs/>
          <w:color w:val="auto"/>
          <w:u w:val="single"/>
          <w:lang w:val="es-ES"/>
        </w:rPr>
        <w:t>Concepte</w:t>
      </w:r>
      <w:proofErr w:type="spellEnd"/>
      <w:r w:rsidRPr="00055218">
        <w:rPr>
          <w:rFonts w:cs="Arial"/>
          <w:bCs/>
          <w:i w:val="0"/>
          <w:iCs/>
          <w:color w:val="auto"/>
          <w:u w:val="single"/>
          <w:lang w:val="es-ES"/>
        </w:rPr>
        <w:tab/>
      </w:r>
      <w:r w:rsidRPr="00055218">
        <w:rPr>
          <w:rFonts w:cs="Arial"/>
          <w:bCs/>
          <w:i w:val="0"/>
          <w:iCs/>
          <w:color w:val="auto"/>
          <w:u w:val="single"/>
          <w:lang w:val="es-ES"/>
        </w:rPr>
        <w:tab/>
      </w:r>
      <w:r w:rsidRPr="00055218">
        <w:rPr>
          <w:rFonts w:cs="Arial"/>
          <w:bCs/>
          <w:i w:val="0"/>
          <w:iCs/>
          <w:color w:val="auto"/>
          <w:u w:val="single"/>
          <w:lang w:val="es-ES"/>
        </w:rPr>
        <w:tab/>
      </w:r>
      <w:proofErr w:type="spellStart"/>
      <w:r w:rsidRPr="00055218">
        <w:rPr>
          <w:rFonts w:cs="Arial"/>
          <w:bCs/>
          <w:i w:val="0"/>
          <w:iCs/>
          <w:color w:val="auto"/>
          <w:u w:val="single"/>
          <w:lang w:val="es-ES"/>
        </w:rPr>
        <w:t>Import</w:t>
      </w:r>
      <w:proofErr w:type="spellEnd"/>
    </w:p>
    <w:p w14:paraId="66E52433" w14:textId="77777777" w:rsidR="00055218" w:rsidRPr="00055218" w:rsidRDefault="00055218" w:rsidP="005B0E46">
      <w:pPr>
        <w:pStyle w:val="Textoindependiente"/>
        <w:ind w:firstLine="0"/>
        <w:rPr>
          <w:rFonts w:cs="Arial"/>
          <w:bCs/>
          <w:i w:val="0"/>
          <w:iCs/>
          <w:color w:val="FF0000"/>
          <w:lang w:val="es-ES"/>
        </w:rPr>
      </w:pPr>
      <w:r w:rsidRPr="00055218">
        <w:rPr>
          <w:rFonts w:cs="Arial"/>
          <w:bCs/>
          <w:i w:val="0"/>
          <w:iCs/>
          <w:color w:val="FF0000"/>
          <w:lang w:val="es-ES"/>
        </w:rPr>
        <w:t>ICIO</w:t>
      </w:r>
    </w:p>
    <w:p w14:paraId="3F213442" w14:textId="77777777" w:rsidR="00055218" w:rsidRPr="00055218" w:rsidRDefault="00055218" w:rsidP="005B0E46">
      <w:pPr>
        <w:pStyle w:val="Textoindependiente"/>
        <w:ind w:firstLine="0"/>
        <w:rPr>
          <w:rFonts w:cs="Arial"/>
          <w:bCs/>
          <w:i w:val="0"/>
          <w:iCs/>
          <w:color w:val="FF0000"/>
          <w:lang w:val="es-ES"/>
        </w:rPr>
      </w:pPr>
      <w:proofErr w:type="spellStart"/>
      <w:proofErr w:type="gramStart"/>
      <w:r w:rsidRPr="00055218">
        <w:rPr>
          <w:rFonts w:cs="Arial"/>
          <w:bCs/>
          <w:i w:val="0"/>
          <w:iCs/>
          <w:color w:val="FF0000"/>
          <w:lang w:val="es-ES"/>
        </w:rPr>
        <w:lastRenderedPageBreak/>
        <w:t>Avals</w:t>
      </w:r>
      <w:proofErr w:type="spellEnd"/>
      <w:r w:rsidRPr="00055218">
        <w:rPr>
          <w:rFonts w:cs="Arial"/>
          <w:bCs/>
          <w:i w:val="0"/>
          <w:iCs/>
          <w:color w:val="FF0000"/>
          <w:lang w:val="es-ES"/>
        </w:rPr>
        <w:t xml:space="preserve"> :</w:t>
      </w:r>
      <w:proofErr w:type="gramEnd"/>
    </w:p>
    <w:p w14:paraId="455ABED6" w14:textId="77777777" w:rsidR="00055218" w:rsidRPr="00055218" w:rsidRDefault="00055218" w:rsidP="005B0E46">
      <w:pPr>
        <w:pStyle w:val="Textoindependiente"/>
        <w:ind w:firstLine="0"/>
        <w:rPr>
          <w:rFonts w:cs="Arial"/>
          <w:bCs/>
          <w:i w:val="0"/>
          <w:iCs/>
          <w:color w:val="FF0000"/>
          <w:lang w:val="es-ES"/>
        </w:rPr>
      </w:pPr>
      <w:proofErr w:type="spellStart"/>
      <w:r w:rsidRPr="00055218">
        <w:rPr>
          <w:rFonts w:cs="Arial"/>
          <w:bCs/>
          <w:i w:val="0"/>
          <w:iCs/>
          <w:color w:val="FF0000"/>
          <w:lang w:val="es-ES"/>
        </w:rPr>
        <w:t>Altres</w:t>
      </w:r>
      <w:proofErr w:type="spellEnd"/>
      <w:r w:rsidRPr="00055218">
        <w:rPr>
          <w:rFonts w:cs="Arial"/>
          <w:bCs/>
          <w:i w:val="0"/>
          <w:iCs/>
          <w:color w:val="FF0000"/>
          <w:lang w:val="es-ES"/>
        </w:rPr>
        <w:t xml:space="preserve"> </w:t>
      </w:r>
      <w:proofErr w:type="spellStart"/>
      <w:proofErr w:type="gramStart"/>
      <w:r w:rsidRPr="00055218">
        <w:rPr>
          <w:rFonts w:cs="Arial"/>
          <w:bCs/>
          <w:i w:val="0"/>
          <w:iCs/>
          <w:color w:val="FF0000"/>
          <w:lang w:val="es-ES"/>
        </w:rPr>
        <w:t>conceptes</w:t>
      </w:r>
      <w:proofErr w:type="spellEnd"/>
      <w:r w:rsidRPr="00055218">
        <w:rPr>
          <w:rFonts w:cs="Arial"/>
          <w:bCs/>
          <w:i w:val="0"/>
          <w:iCs/>
          <w:color w:val="FF0000"/>
          <w:lang w:val="es-ES"/>
        </w:rPr>
        <w:t xml:space="preserve"> :</w:t>
      </w:r>
      <w:proofErr w:type="gramEnd"/>
    </w:p>
    <w:p w14:paraId="372D247D" w14:textId="595FA571" w:rsidR="00055218" w:rsidRDefault="00055218" w:rsidP="005B0E46">
      <w:pPr>
        <w:pStyle w:val="Textoindependiente"/>
        <w:ind w:firstLine="0"/>
        <w:rPr>
          <w:rFonts w:cs="Arial"/>
          <w:bCs/>
          <w:i w:val="0"/>
          <w:iCs/>
          <w:color w:val="auto"/>
          <w:lang w:val="es-ES"/>
        </w:rPr>
      </w:pPr>
      <w:r>
        <w:rPr>
          <w:rFonts w:cs="Arial"/>
          <w:bCs/>
          <w:i w:val="0"/>
          <w:iCs/>
          <w:color w:val="auto"/>
          <w:lang w:val="es-ES"/>
        </w:rPr>
        <w:tab/>
      </w:r>
      <w:r>
        <w:rPr>
          <w:rFonts w:cs="Arial"/>
          <w:bCs/>
          <w:i w:val="0"/>
          <w:iCs/>
          <w:color w:val="auto"/>
          <w:lang w:val="es-ES"/>
        </w:rPr>
        <w:tab/>
      </w:r>
      <w:r>
        <w:rPr>
          <w:rFonts w:cs="Arial"/>
          <w:bCs/>
          <w:i w:val="0"/>
          <w:iCs/>
          <w:color w:val="auto"/>
          <w:lang w:val="es-ES"/>
        </w:rPr>
        <w:tab/>
      </w:r>
    </w:p>
    <w:p w14:paraId="7E626613" w14:textId="29EE3727" w:rsidR="00E83375" w:rsidRDefault="00E83375" w:rsidP="005B0E46">
      <w:pPr>
        <w:pStyle w:val="Textoindependiente"/>
        <w:ind w:firstLine="0"/>
        <w:rPr>
          <w:rFonts w:cs="Arial"/>
          <w:bCs/>
          <w:i w:val="0"/>
          <w:iCs/>
          <w:color w:val="auto"/>
          <w:lang w:val="es-ES"/>
        </w:rPr>
      </w:pPr>
      <w:r>
        <w:rPr>
          <w:rFonts w:cs="Arial"/>
          <w:bCs/>
          <w:i w:val="0"/>
          <w:iCs/>
          <w:color w:val="auto"/>
          <w:lang w:val="es-ES"/>
        </w:rPr>
        <w:t xml:space="preserve">Per </w:t>
      </w:r>
      <w:proofErr w:type="spellStart"/>
      <w:r>
        <w:rPr>
          <w:rFonts w:cs="Arial"/>
          <w:bCs/>
          <w:i w:val="0"/>
          <w:iCs/>
          <w:color w:val="auto"/>
          <w:lang w:val="es-ES"/>
        </w:rPr>
        <w:t>tot</w:t>
      </w:r>
      <w:proofErr w:type="spellEnd"/>
      <w:r>
        <w:rPr>
          <w:rFonts w:cs="Arial"/>
          <w:bCs/>
          <w:i w:val="0"/>
          <w:iCs/>
          <w:color w:val="auto"/>
          <w:lang w:val="es-ES"/>
        </w:rPr>
        <w:t xml:space="preserve"> </w:t>
      </w:r>
      <w:proofErr w:type="spellStart"/>
      <w:r>
        <w:rPr>
          <w:rFonts w:cs="Arial"/>
          <w:bCs/>
          <w:i w:val="0"/>
          <w:iCs/>
          <w:color w:val="auto"/>
          <w:lang w:val="es-ES"/>
        </w:rPr>
        <w:t>quan</w:t>
      </w:r>
      <w:proofErr w:type="spellEnd"/>
      <w:r>
        <w:rPr>
          <w:rFonts w:cs="Arial"/>
          <w:bCs/>
          <w:i w:val="0"/>
          <w:iCs/>
          <w:color w:val="auto"/>
          <w:lang w:val="es-ES"/>
        </w:rPr>
        <w:t xml:space="preserve"> </w:t>
      </w:r>
      <w:proofErr w:type="spellStart"/>
      <w:r>
        <w:rPr>
          <w:rFonts w:cs="Arial"/>
          <w:bCs/>
          <w:i w:val="0"/>
          <w:iCs/>
          <w:color w:val="auto"/>
          <w:lang w:val="es-ES"/>
        </w:rPr>
        <w:t>s’ha</w:t>
      </w:r>
      <w:proofErr w:type="spellEnd"/>
      <w:r>
        <w:rPr>
          <w:rFonts w:cs="Arial"/>
          <w:bCs/>
          <w:i w:val="0"/>
          <w:iCs/>
          <w:color w:val="auto"/>
          <w:lang w:val="es-ES"/>
        </w:rPr>
        <w:t xml:space="preserve"> </w:t>
      </w:r>
      <w:proofErr w:type="spellStart"/>
      <w:r>
        <w:rPr>
          <w:rFonts w:cs="Arial"/>
          <w:bCs/>
          <w:i w:val="0"/>
          <w:iCs/>
          <w:color w:val="auto"/>
          <w:lang w:val="es-ES"/>
        </w:rPr>
        <w:t>exposat</w:t>
      </w:r>
      <w:proofErr w:type="spellEnd"/>
      <w:r>
        <w:rPr>
          <w:rFonts w:cs="Arial"/>
          <w:bCs/>
          <w:i w:val="0"/>
          <w:iCs/>
          <w:color w:val="auto"/>
          <w:lang w:val="es-ES"/>
        </w:rPr>
        <w:t xml:space="preserve"> es </w:t>
      </w:r>
      <w:proofErr w:type="spellStart"/>
      <w:r>
        <w:rPr>
          <w:rFonts w:cs="Arial"/>
          <w:bCs/>
          <w:i w:val="0"/>
          <w:iCs/>
          <w:color w:val="auto"/>
          <w:lang w:val="es-ES"/>
        </w:rPr>
        <w:t>proposa</w:t>
      </w:r>
      <w:proofErr w:type="spellEnd"/>
      <w:r>
        <w:rPr>
          <w:rFonts w:cs="Arial"/>
          <w:bCs/>
          <w:i w:val="0"/>
          <w:iCs/>
          <w:color w:val="auto"/>
          <w:lang w:val="es-ES"/>
        </w:rPr>
        <w:t xml:space="preserve"> a </w:t>
      </w:r>
      <w:proofErr w:type="spellStart"/>
      <w:r>
        <w:rPr>
          <w:rFonts w:cs="Arial"/>
          <w:bCs/>
          <w:i w:val="0"/>
          <w:iCs/>
          <w:color w:val="auto"/>
          <w:lang w:val="es-ES"/>
        </w:rPr>
        <w:t>l’òrgan</w:t>
      </w:r>
      <w:proofErr w:type="spellEnd"/>
      <w:r>
        <w:rPr>
          <w:rFonts w:cs="Arial"/>
          <w:bCs/>
          <w:i w:val="0"/>
          <w:iCs/>
          <w:color w:val="auto"/>
          <w:lang w:val="es-ES"/>
        </w:rPr>
        <w:t xml:space="preserve"> </w:t>
      </w:r>
      <w:proofErr w:type="spellStart"/>
      <w:r>
        <w:rPr>
          <w:rFonts w:cs="Arial"/>
          <w:bCs/>
          <w:i w:val="0"/>
          <w:iCs/>
          <w:color w:val="auto"/>
          <w:lang w:val="es-ES"/>
        </w:rPr>
        <w:t>competent</w:t>
      </w:r>
      <w:proofErr w:type="spellEnd"/>
      <w:r>
        <w:rPr>
          <w:rFonts w:cs="Arial"/>
          <w:bCs/>
          <w:i w:val="0"/>
          <w:iCs/>
          <w:color w:val="auto"/>
          <w:lang w:val="es-ES"/>
        </w:rPr>
        <w:t xml:space="preserve">, </w:t>
      </w:r>
      <w:proofErr w:type="spellStart"/>
      <w:r>
        <w:rPr>
          <w:rFonts w:cs="Arial"/>
          <w:bCs/>
          <w:i w:val="0"/>
          <w:iCs/>
          <w:color w:val="auto"/>
          <w:lang w:val="es-ES"/>
        </w:rPr>
        <w:t>l’Alcaldia</w:t>
      </w:r>
      <w:proofErr w:type="spellEnd"/>
      <w:r>
        <w:rPr>
          <w:rFonts w:cs="Arial"/>
          <w:bCs/>
          <w:i w:val="0"/>
          <w:iCs/>
          <w:color w:val="auto"/>
          <w:lang w:val="es-ES"/>
        </w:rPr>
        <w:t xml:space="preserve"> </w:t>
      </w:r>
      <w:proofErr w:type="spellStart"/>
      <w:r>
        <w:rPr>
          <w:rFonts w:cs="Arial"/>
          <w:bCs/>
          <w:i w:val="0"/>
          <w:iCs/>
          <w:color w:val="auto"/>
          <w:lang w:val="es-ES"/>
        </w:rPr>
        <w:t>l’adopció</w:t>
      </w:r>
      <w:proofErr w:type="spellEnd"/>
      <w:r>
        <w:rPr>
          <w:rFonts w:cs="Arial"/>
          <w:bCs/>
          <w:i w:val="0"/>
          <w:iCs/>
          <w:color w:val="auto"/>
          <w:lang w:val="es-ES"/>
        </w:rPr>
        <w:t xml:space="preserve"> de la </w:t>
      </w:r>
      <w:proofErr w:type="spellStart"/>
      <w:r>
        <w:rPr>
          <w:rFonts w:cs="Arial"/>
          <w:bCs/>
          <w:i w:val="0"/>
          <w:iCs/>
          <w:color w:val="auto"/>
          <w:lang w:val="es-ES"/>
        </w:rPr>
        <w:t>resolució</w:t>
      </w:r>
      <w:proofErr w:type="spellEnd"/>
      <w:r>
        <w:rPr>
          <w:rFonts w:cs="Arial"/>
          <w:bCs/>
          <w:i w:val="0"/>
          <w:iCs/>
          <w:color w:val="auto"/>
          <w:lang w:val="es-ES"/>
        </w:rPr>
        <w:t xml:space="preserve"> </w:t>
      </w:r>
      <w:proofErr w:type="spellStart"/>
      <w:proofErr w:type="gramStart"/>
      <w:r>
        <w:rPr>
          <w:rFonts w:cs="Arial"/>
          <w:bCs/>
          <w:i w:val="0"/>
          <w:iCs/>
          <w:color w:val="auto"/>
          <w:lang w:val="es-ES"/>
        </w:rPr>
        <w:t>següent</w:t>
      </w:r>
      <w:proofErr w:type="spellEnd"/>
      <w:r>
        <w:rPr>
          <w:rFonts w:cs="Arial"/>
          <w:bCs/>
          <w:i w:val="0"/>
          <w:iCs/>
          <w:color w:val="auto"/>
          <w:lang w:val="es-ES"/>
        </w:rPr>
        <w:t xml:space="preserve"> :</w:t>
      </w:r>
      <w:proofErr w:type="gramEnd"/>
    </w:p>
    <w:p w14:paraId="32C6A0CB" w14:textId="77777777" w:rsidR="00E83375" w:rsidRPr="005B0E46" w:rsidRDefault="00E83375" w:rsidP="005B0E46">
      <w:pPr>
        <w:pStyle w:val="Textoindependiente"/>
        <w:ind w:firstLine="0"/>
        <w:rPr>
          <w:rFonts w:cs="Arial"/>
          <w:bCs/>
          <w:i w:val="0"/>
          <w:iCs/>
          <w:color w:val="auto"/>
        </w:rPr>
      </w:pPr>
    </w:p>
    <w:p w14:paraId="34A04DBD" w14:textId="73E35662" w:rsidR="00055218" w:rsidRPr="008F712D" w:rsidRDefault="00055218" w:rsidP="00055218">
      <w:pPr>
        <w:ind w:firstLine="0"/>
        <w:rPr>
          <w:rFonts w:cs="Arial"/>
        </w:rPr>
      </w:pPr>
      <w:r w:rsidRPr="008F712D">
        <w:rPr>
          <w:rFonts w:cs="Arial"/>
          <w:b/>
          <w:iCs/>
        </w:rPr>
        <w:t xml:space="preserve">Primer. </w:t>
      </w:r>
      <w:r w:rsidR="000D2BE1" w:rsidRPr="008F712D">
        <w:rPr>
          <w:rFonts w:cs="Arial"/>
          <w:iCs/>
        </w:rPr>
        <w:t>DECLARAR</w:t>
      </w:r>
      <w:r w:rsidRPr="008F712D">
        <w:rPr>
          <w:rFonts w:cs="Arial"/>
          <w:iCs/>
        </w:rPr>
        <w:t xml:space="preserve"> desisti</w:t>
      </w:r>
      <w:r>
        <w:rPr>
          <w:rFonts w:cs="Arial"/>
          <w:iCs/>
        </w:rPr>
        <w:t>t/</w:t>
      </w:r>
      <w:r w:rsidRPr="008F712D">
        <w:rPr>
          <w:rFonts w:cs="Arial"/>
          <w:iCs/>
        </w:rPr>
        <w:t xml:space="preserve">da </w:t>
      </w:r>
      <w:r w:rsidRPr="00055218">
        <w:rPr>
          <w:rFonts w:cs="Arial"/>
          <w:iCs/>
          <w:color w:val="FF0000"/>
        </w:rPr>
        <w:t>el/la Sr./a</w:t>
      </w:r>
      <w:r>
        <w:rPr>
          <w:rFonts w:cs="Arial"/>
          <w:iCs/>
        </w:rPr>
        <w:t>..........................................</w:t>
      </w:r>
      <w:r w:rsidR="000D2BE1" w:rsidRPr="000D2BE1">
        <w:rPr>
          <w:rFonts w:cs="Arial"/>
          <w:color w:val="FF0000"/>
        </w:rPr>
        <w:t xml:space="preserve"> </w:t>
      </w:r>
      <w:r w:rsidR="000D2BE1" w:rsidRPr="003B34E0">
        <w:rPr>
          <w:rFonts w:cs="Arial"/>
          <w:color w:val="FF0000"/>
        </w:rPr>
        <w:t xml:space="preserve">actuant en nom propi/en representació </w:t>
      </w:r>
      <w:r w:rsidR="000D2BE1" w:rsidRPr="005B0E46">
        <w:rPr>
          <w:rFonts w:cs="Arial"/>
        </w:rPr>
        <w:t xml:space="preserve">de </w:t>
      </w:r>
      <w:r w:rsidR="000D2BE1">
        <w:rPr>
          <w:rFonts w:cs="Arial"/>
        </w:rPr>
        <w:t>............................</w:t>
      </w:r>
      <w:r w:rsidR="000D2BE1" w:rsidRPr="005B0E46">
        <w:rPr>
          <w:rFonts w:cs="Arial"/>
          <w:bCs/>
          <w:lang w:val="es-ES"/>
        </w:rPr>
        <w:t>.</w:t>
      </w:r>
      <w:r w:rsidR="000D2BE1" w:rsidRPr="005B0E46">
        <w:rPr>
          <w:rFonts w:cs="Arial"/>
        </w:rPr>
        <w:t>,</w:t>
      </w:r>
      <w:r w:rsidRPr="008F712D">
        <w:rPr>
          <w:rFonts w:cs="Arial"/>
          <w:iCs/>
        </w:rPr>
        <w:t xml:space="preserve"> de la sol·licitud </w:t>
      </w:r>
      <w:r>
        <w:rPr>
          <w:rFonts w:cs="Arial"/>
          <w:iCs/>
        </w:rPr>
        <w:t xml:space="preserve">de la llicència municipal d’obres per a......................................., </w:t>
      </w:r>
      <w:r w:rsidRPr="008F712D">
        <w:rPr>
          <w:rFonts w:cs="Arial"/>
          <w:iCs/>
        </w:rPr>
        <w:t xml:space="preserve">formulada </w:t>
      </w:r>
      <w:r>
        <w:rPr>
          <w:rFonts w:cs="Arial"/>
          <w:iCs/>
        </w:rPr>
        <w:t>en data................................. enregistrad</w:t>
      </w:r>
      <w:r w:rsidR="000D2BE1">
        <w:rPr>
          <w:rFonts w:cs="Arial"/>
          <w:iCs/>
        </w:rPr>
        <w:t>a d’entrada el dia ................................. amb el núm....................</w:t>
      </w:r>
      <w:r w:rsidRPr="008F712D">
        <w:rPr>
          <w:rFonts w:cs="Arial"/>
          <w:iCs/>
        </w:rPr>
        <w:t xml:space="preserve"> </w:t>
      </w:r>
      <w:r w:rsidRPr="008F712D">
        <w:rPr>
          <w:rFonts w:cs="Arial"/>
        </w:rPr>
        <w:t>en compliment de la previsió continguda en l’article 68.1 de la Llei 39/2015, d’ 1 d’octubre, del Procediment Administratiu Comú de les Administracions Públiques.</w:t>
      </w:r>
    </w:p>
    <w:p w14:paraId="04D30CA0" w14:textId="77777777" w:rsidR="00055218" w:rsidRPr="008F712D" w:rsidRDefault="00055218" w:rsidP="00055218">
      <w:pPr>
        <w:ind w:firstLine="0"/>
        <w:rPr>
          <w:rFonts w:cs="Arial"/>
          <w:iCs/>
        </w:rPr>
      </w:pPr>
    </w:p>
    <w:p w14:paraId="2F981C1C" w14:textId="61283FA3" w:rsidR="00055218" w:rsidRPr="008F712D" w:rsidRDefault="00055218" w:rsidP="00055218">
      <w:pPr>
        <w:ind w:firstLine="0"/>
        <w:rPr>
          <w:rFonts w:cs="Arial"/>
          <w:bCs/>
          <w:iCs/>
        </w:rPr>
      </w:pPr>
      <w:r w:rsidRPr="008F712D">
        <w:rPr>
          <w:rFonts w:cs="Arial"/>
          <w:b/>
          <w:iCs/>
        </w:rPr>
        <w:t>Segon.</w:t>
      </w:r>
      <w:r w:rsidRPr="008F712D">
        <w:rPr>
          <w:rFonts w:cs="Arial"/>
          <w:b/>
          <w:bCs/>
          <w:iCs/>
        </w:rPr>
        <w:t xml:space="preserve"> </w:t>
      </w:r>
      <w:r w:rsidR="000D2BE1" w:rsidRPr="008F712D">
        <w:rPr>
          <w:rFonts w:cs="Arial"/>
          <w:bCs/>
          <w:iCs/>
        </w:rPr>
        <w:t>APROVAR</w:t>
      </w:r>
      <w:r w:rsidRPr="008F712D">
        <w:rPr>
          <w:rFonts w:cs="Arial"/>
          <w:bCs/>
          <w:iCs/>
        </w:rPr>
        <w:t xml:space="preserve"> la</w:t>
      </w:r>
      <w:r w:rsidR="000D2BE1">
        <w:rPr>
          <w:rFonts w:cs="Arial"/>
          <w:bCs/>
          <w:iCs/>
        </w:rPr>
        <w:t xml:space="preserve"> devolució dels imports pels conceptes que seguidament s’indiquen</w:t>
      </w:r>
      <w:r w:rsidRPr="008F712D">
        <w:rPr>
          <w:rFonts w:cs="Arial"/>
          <w:bCs/>
          <w:iCs/>
        </w:rPr>
        <w:t xml:space="preserve"> </w:t>
      </w:r>
      <w:r w:rsidR="000D2BE1">
        <w:rPr>
          <w:rFonts w:cs="Arial"/>
          <w:bCs/>
          <w:iCs/>
        </w:rPr>
        <w:t xml:space="preserve">pagats pel/la sol·licitant </w:t>
      </w:r>
      <w:r w:rsidRPr="008F712D">
        <w:rPr>
          <w:rFonts w:cs="Arial"/>
          <w:bCs/>
          <w:iCs/>
        </w:rPr>
        <w:t>.</w:t>
      </w:r>
    </w:p>
    <w:p w14:paraId="797B2AAC" w14:textId="77777777" w:rsidR="00055218" w:rsidRPr="008F712D" w:rsidRDefault="00055218" w:rsidP="00055218">
      <w:pPr>
        <w:rPr>
          <w:rFonts w:cs="Arial"/>
          <w:bCs/>
          <w:iCs/>
        </w:rPr>
      </w:pPr>
    </w:p>
    <w:tbl>
      <w:tblPr>
        <w:tblStyle w:val="Tablaconcuadrcu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61"/>
        <w:gridCol w:w="2161"/>
        <w:gridCol w:w="2161"/>
      </w:tblGrid>
      <w:tr w:rsidR="000D2BE1" w:rsidRPr="008F712D" w14:paraId="43C1734F" w14:textId="77777777" w:rsidTr="00E97283">
        <w:trPr>
          <w:trHeight w:val="499"/>
        </w:trPr>
        <w:tc>
          <w:tcPr>
            <w:tcW w:w="2161" w:type="dxa"/>
            <w:vAlign w:val="center"/>
          </w:tcPr>
          <w:p w14:paraId="738F3579" w14:textId="51FF2A80" w:rsidR="000D2BE1" w:rsidRPr="008F712D" w:rsidRDefault="000D2BE1" w:rsidP="00E97283">
            <w:pPr>
              <w:jc w:val="center"/>
              <w:rPr>
                <w:rFonts w:cs="Arial"/>
                <w:b/>
                <w:bCs/>
                <w:iCs/>
                <w:u w:val="single"/>
              </w:rPr>
            </w:pPr>
            <w:r>
              <w:rPr>
                <w:rFonts w:cs="Arial"/>
                <w:b/>
                <w:bCs/>
                <w:iCs/>
                <w:u w:val="single"/>
              </w:rPr>
              <w:t>ICIO</w:t>
            </w:r>
          </w:p>
        </w:tc>
        <w:tc>
          <w:tcPr>
            <w:tcW w:w="2161" w:type="dxa"/>
            <w:vAlign w:val="center"/>
          </w:tcPr>
          <w:p w14:paraId="58034590" w14:textId="7F46CEAA" w:rsidR="000D2BE1" w:rsidRPr="008F712D" w:rsidRDefault="000D2BE1" w:rsidP="00E97283">
            <w:pPr>
              <w:jc w:val="center"/>
              <w:rPr>
                <w:rFonts w:cs="Arial"/>
                <w:b/>
                <w:bCs/>
                <w:iCs/>
                <w:u w:val="single"/>
              </w:rPr>
            </w:pPr>
            <w:r>
              <w:rPr>
                <w:rFonts w:cs="Arial"/>
                <w:b/>
                <w:bCs/>
                <w:iCs/>
                <w:u w:val="single"/>
              </w:rPr>
              <w:t>AVALS</w:t>
            </w:r>
          </w:p>
        </w:tc>
        <w:tc>
          <w:tcPr>
            <w:tcW w:w="2161" w:type="dxa"/>
            <w:vAlign w:val="center"/>
          </w:tcPr>
          <w:p w14:paraId="109080A7" w14:textId="478FF5C5" w:rsidR="000D2BE1" w:rsidRPr="008F712D" w:rsidRDefault="000D2BE1" w:rsidP="00E97283">
            <w:pPr>
              <w:jc w:val="center"/>
              <w:rPr>
                <w:rFonts w:cs="Arial"/>
                <w:b/>
                <w:bCs/>
                <w:iCs/>
                <w:u w:val="single"/>
              </w:rPr>
            </w:pPr>
            <w:r>
              <w:rPr>
                <w:rFonts w:cs="Arial"/>
                <w:b/>
                <w:bCs/>
                <w:iCs/>
                <w:u w:val="single"/>
              </w:rPr>
              <w:t>ALTRES</w:t>
            </w:r>
          </w:p>
        </w:tc>
      </w:tr>
      <w:tr w:rsidR="000D2BE1" w:rsidRPr="008F712D" w14:paraId="6B0A70D3" w14:textId="77777777" w:rsidTr="00E97283">
        <w:trPr>
          <w:trHeight w:val="660"/>
        </w:trPr>
        <w:tc>
          <w:tcPr>
            <w:tcW w:w="2161" w:type="dxa"/>
            <w:vAlign w:val="center"/>
          </w:tcPr>
          <w:p w14:paraId="6F71736A" w14:textId="77777777" w:rsidR="000D2BE1" w:rsidRPr="008F712D" w:rsidRDefault="000D2BE1" w:rsidP="00E97283">
            <w:pPr>
              <w:jc w:val="center"/>
              <w:rPr>
                <w:rFonts w:cs="Arial"/>
                <w:bCs/>
                <w:iCs/>
              </w:rPr>
            </w:pPr>
          </w:p>
        </w:tc>
        <w:tc>
          <w:tcPr>
            <w:tcW w:w="2161" w:type="dxa"/>
            <w:vAlign w:val="center"/>
          </w:tcPr>
          <w:p w14:paraId="6E65A1EA" w14:textId="77777777" w:rsidR="000D2BE1" w:rsidRPr="008F712D" w:rsidRDefault="000D2BE1" w:rsidP="00E97283">
            <w:pPr>
              <w:jc w:val="center"/>
              <w:rPr>
                <w:rFonts w:cs="Arial"/>
                <w:bCs/>
                <w:iCs/>
              </w:rPr>
            </w:pPr>
          </w:p>
        </w:tc>
        <w:tc>
          <w:tcPr>
            <w:tcW w:w="2161" w:type="dxa"/>
            <w:vAlign w:val="center"/>
          </w:tcPr>
          <w:p w14:paraId="4C018A50" w14:textId="77777777" w:rsidR="000D2BE1" w:rsidRPr="008F712D" w:rsidRDefault="000D2BE1" w:rsidP="00E97283">
            <w:pPr>
              <w:jc w:val="center"/>
              <w:rPr>
                <w:rFonts w:cs="Arial"/>
                <w:b/>
                <w:bCs/>
                <w:iCs/>
              </w:rPr>
            </w:pPr>
          </w:p>
        </w:tc>
      </w:tr>
    </w:tbl>
    <w:p w14:paraId="0D0DAA78" w14:textId="77777777" w:rsidR="00055218" w:rsidRPr="008F712D" w:rsidRDefault="00055218" w:rsidP="00055218">
      <w:pPr>
        <w:rPr>
          <w:rFonts w:cs="Arial"/>
          <w:bCs/>
          <w:iCs/>
        </w:rPr>
      </w:pPr>
    </w:p>
    <w:p w14:paraId="60517231" w14:textId="77777777" w:rsidR="00055218" w:rsidRPr="008F712D" w:rsidRDefault="00055218" w:rsidP="00055218">
      <w:pPr>
        <w:rPr>
          <w:rFonts w:cs="Arial"/>
          <w:b/>
          <w:bCs/>
          <w:iCs/>
        </w:rPr>
      </w:pPr>
    </w:p>
    <w:p w14:paraId="1CE54C64" w14:textId="67FDD1DE" w:rsidR="009C3B9E" w:rsidRDefault="00055218" w:rsidP="009C3B9E">
      <w:pPr>
        <w:ind w:firstLine="0"/>
        <w:rPr>
          <w:rFonts w:cs="Arial"/>
        </w:rPr>
      </w:pPr>
      <w:r w:rsidRPr="008F712D">
        <w:rPr>
          <w:rFonts w:cs="Arial"/>
          <w:b/>
          <w:bCs/>
          <w:iCs/>
        </w:rPr>
        <w:t>Tercer.</w:t>
      </w:r>
      <w:r w:rsidR="009C3B9E">
        <w:rPr>
          <w:rFonts w:cs="Arial"/>
          <w:b/>
          <w:bCs/>
          <w:iCs/>
        </w:rPr>
        <w:t>-</w:t>
      </w:r>
      <w:r w:rsidR="000D2BE1">
        <w:rPr>
          <w:rFonts w:cs="Arial"/>
          <w:iCs/>
        </w:rPr>
        <w:t xml:space="preserve"> </w:t>
      </w:r>
      <w:r w:rsidR="009C3B9E" w:rsidRPr="00E23120">
        <w:rPr>
          <w:rFonts w:cs="Arial"/>
        </w:rPr>
        <w:t>NOTIFICAR</w:t>
      </w:r>
      <w:r w:rsidR="009C3B9E">
        <w:rPr>
          <w:rFonts w:cs="Arial"/>
        </w:rPr>
        <w:t xml:space="preserve"> als interessats la present Resolució, amb indicació que pot ésser impugnada mitjançant els següents recursos:</w:t>
      </w:r>
    </w:p>
    <w:p w14:paraId="23B06BBA" w14:textId="77777777" w:rsidR="009C3B9E" w:rsidRDefault="009C3B9E" w:rsidP="009C3B9E">
      <w:pPr>
        <w:spacing w:line="240" w:lineRule="exact"/>
        <w:ind w:right="-143" w:firstLine="0"/>
        <w:rPr>
          <w:rFonts w:cs="Arial"/>
        </w:rPr>
      </w:pPr>
    </w:p>
    <w:p w14:paraId="4221786A" w14:textId="77777777" w:rsidR="009C3B9E" w:rsidRPr="00374F06" w:rsidRDefault="009C3B9E" w:rsidP="009C3B9E">
      <w:pPr>
        <w:pStyle w:val="Prrafodelista"/>
        <w:numPr>
          <w:ilvl w:val="0"/>
          <w:numId w:val="25"/>
        </w:numPr>
      </w:pPr>
      <w:r w:rsidRPr="00374F06">
        <w:t>Recurs contenciós administratiu davant els Jutjats del Contenciós Administratiu de Barcelona en el termini de dos mesos, a comptar de la data de recepció de la notificació.</w:t>
      </w:r>
    </w:p>
    <w:p w14:paraId="19155D0B" w14:textId="77777777" w:rsidR="009C3B9E" w:rsidRPr="00374F06" w:rsidRDefault="009C3B9E" w:rsidP="009C3B9E">
      <w:pPr>
        <w:pStyle w:val="Prrafodelista"/>
        <w:numPr>
          <w:ilvl w:val="0"/>
          <w:numId w:val="25"/>
        </w:numPr>
      </w:pPr>
      <w:r w:rsidRPr="00374F06">
        <w:t>Recurs potestatiu de reposició davant l’Alcalde-President de l’Ajuntament de Moià dins el termini d’un mes, a comptar de la mateixa data.</w:t>
      </w:r>
    </w:p>
    <w:p w14:paraId="639F1D00" w14:textId="77777777" w:rsidR="009C3B9E" w:rsidRPr="00374F06" w:rsidRDefault="009C3B9E" w:rsidP="009C3B9E">
      <w:pPr>
        <w:pStyle w:val="Prrafodelista"/>
        <w:numPr>
          <w:ilvl w:val="0"/>
          <w:numId w:val="25"/>
        </w:numPr>
      </w:pPr>
      <w:r w:rsidRPr="00374F06">
        <w:t>Qualsevol altre recurs que consideri oportú.</w:t>
      </w:r>
    </w:p>
    <w:p w14:paraId="6A287711" w14:textId="77777777" w:rsidR="009C3B9E" w:rsidRPr="00374F06" w:rsidRDefault="009C3B9E" w:rsidP="009C3B9E"/>
    <w:p w14:paraId="0953235F" w14:textId="77777777" w:rsidR="009C3B9E" w:rsidRDefault="009C3B9E" w:rsidP="00055218">
      <w:pPr>
        <w:ind w:firstLine="0"/>
        <w:rPr>
          <w:rFonts w:cs="Arial"/>
          <w:b/>
          <w:iCs/>
        </w:rPr>
      </w:pPr>
    </w:p>
    <w:p w14:paraId="136933FF" w14:textId="42A47451" w:rsidR="00055218" w:rsidRPr="008F712D" w:rsidRDefault="00055218" w:rsidP="00055218">
      <w:pPr>
        <w:ind w:firstLine="0"/>
        <w:rPr>
          <w:rFonts w:cs="Arial"/>
          <w:b/>
          <w:bCs/>
          <w:iCs/>
        </w:rPr>
      </w:pPr>
      <w:r w:rsidRPr="008F712D">
        <w:rPr>
          <w:rFonts w:cs="Arial"/>
          <w:b/>
          <w:iCs/>
        </w:rPr>
        <w:t>Quart.</w:t>
      </w:r>
      <w:r w:rsidRPr="008F712D">
        <w:rPr>
          <w:rFonts w:cs="Arial"/>
          <w:b/>
          <w:bCs/>
          <w:iCs/>
        </w:rPr>
        <w:t xml:space="preserve"> </w:t>
      </w:r>
      <w:r w:rsidR="009C3B9E" w:rsidRPr="008F712D">
        <w:rPr>
          <w:rFonts w:cs="Arial"/>
          <w:bCs/>
          <w:iCs/>
        </w:rPr>
        <w:t>DECLARAR</w:t>
      </w:r>
      <w:r w:rsidRPr="008F712D">
        <w:rPr>
          <w:rFonts w:cs="Arial"/>
          <w:bCs/>
          <w:iCs/>
        </w:rPr>
        <w:t xml:space="preserve"> finalitzat el procediment per desistiment de l’interessat i  procedir a l’arxiu de l’expedient e referència</w:t>
      </w:r>
      <w:r w:rsidRPr="008F712D">
        <w:rPr>
          <w:rFonts w:cs="Arial"/>
          <w:b/>
          <w:bCs/>
          <w:iCs/>
        </w:rPr>
        <w:t>.</w:t>
      </w:r>
    </w:p>
    <w:p w14:paraId="45FC7AEE" w14:textId="77777777" w:rsidR="00055218" w:rsidRPr="008F712D" w:rsidRDefault="00055218" w:rsidP="00055218">
      <w:pPr>
        <w:ind w:firstLine="0"/>
        <w:rPr>
          <w:rFonts w:cs="Arial"/>
          <w:bCs/>
          <w:iCs/>
        </w:rPr>
      </w:pPr>
    </w:p>
    <w:p w14:paraId="0C36F553" w14:textId="70EF25B6" w:rsidR="00055218" w:rsidRPr="008F712D" w:rsidRDefault="00055218" w:rsidP="00055218">
      <w:pPr>
        <w:ind w:firstLine="0"/>
        <w:rPr>
          <w:rFonts w:cs="Arial"/>
          <w:bCs/>
          <w:iCs/>
        </w:rPr>
      </w:pPr>
      <w:r w:rsidRPr="008F712D">
        <w:rPr>
          <w:rFonts w:cs="Arial"/>
          <w:b/>
          <w:bCs/>
          <w:iCs/>
        </w:rPr>
        <w:t xml:space="preserve">Cinquè. </w:t>
      </w:r>
      <w:r w:rsidR="009C3B9E" w:rsidRPr="008F712D">
        <w:rPr>
          <w:rFonts w:cs="Arial"/>
          <w:bCs/>
          <w:iCs/>
        </w:rPr>
        <w:t>COMUNICAR</w:t>
      </w:r>
      <w:r w:rsidRPr="008F712D">
        <w:rPr>
          <w:rFonts w:cs="Arial"/>
          <w:bCs/>
          <w:iCs/>
        </w:rPr>
        <w:t xml:space="preserve"> aquest acord a l’àrea d’urbanisme</w:t>
      </w:r>
      <w:r w:rsidRPr="008F712D">
        <w:rPr>
          <w:rFonts w:cs="Arial"/>
          <w:iCs/>
        </w:rPr>
        <w:t xml:space="preserve"> i tresoreria per al seu coneixement</w:t>
      </w:r>
      <w:r w:rsidR="000D2BE1">
        <w:rPr>
          <w:rFonts w:cs="Arial"/>
          <w:iCs/>
        </w:rPr>
        <w:t xml:space="preserve"> i efectes.</w:t>
      </w:r>
    </w:p>
    <w:p w14:paraId="336E23BB" w14:textId="77777777" w:rsidR="00055218" w:rsidRPr="008F712D" w:rsidRDefault="00055218" w:rsidP="00055218">
      <w:pPr>
        <w:ind w:firstLine="0"/>
        <w:rPr>
          <w:rFonts w:cs="Arial"/>
          <w:bCs/>
          <w:iCs/>
        </w:rPr>
      </w:pPr>
    </w:p>
    <w:p w14:paraId="66AAD0C5" w14:textId="77777777" w:rsidR="004B1811" w:rsidRPr="005B0E46" w:rsidRDefault="004B1811" w:rsidP="005B0E46">
      <w:pPr>
        <w:spacing w:after="240"/>
        <w:ind w:firstLine="0"/>
        <w:outlineLvl w:val="1"/>
        <w:rPr>
          <w:rFonts w:cs="Arial"/>
          <w:bCs/>
          <w:iCs/>
        </w:rPr>
      </w:pPr>
      <w:r w:rsidRPr="005B0E46">
        <w:rPr>
          <w:rFonts w:cs="Arial"/>
          <w:bCs/>
          <w:iCs/>
        </w:rPr>
        <w:t xml:space="preserve">Aquest és el parer de la </w:t>
      </w:r>
      <w:proofErr w:type="spellStart"/>
      <w:r w:rsidRPr="005B0E46">
        <w:rPr>
          <w:rFonts w:cs="Arial"/>
          <w:bCs/>
          <w:iCs/>
        </w:rPr>
        <w:t>sotasignant</w:t>
      </w:r>
      <w:proofErr w:type="spellEnd"/>
      <w:r w:rsidRPr="005B0E46">
        <w:rPr>
          <w:rFonts w:cs="Arial"/>
          <w:bCs/>
          <w:iCs/>
        </w:rPr>
        <w:t xml:space="preserve"> el qual es sotmet a qualsevol altre criteri millor fonamentat en dret.</w:t>
      </w:r>
    </w:p>
    <w:p w14:paraId="4D5544FC" w14:textId="77777777" w:rsidR="00911F69" w:rsidRPr="005B0E46" w:rsidRDefault="00911F69" w:rsidP="005B0E46">
      <w:pPr>
        <w:ind w:firstLine="0"/>
        <w:rPr>
          <w:rFonts w:cs="Arial"/>
          <w:bCs/>
          <w:iCs/>
          <w:szCs w:val="22"/>
        </w:rPr>
      </w:pPr>
    </w:p>
    <w:p w14:paraId="5B4443F9" w14:textId="77777777" w:rsidR="00911F69" w:rsidRPr="005B0E46" w:rsidRDefault="00911F69" w:rsidP="005B0E46">
      <w:pPr>
        <w:ind w:firstLine="0"/>
        <w:rPr>
          <w:rFonts w:cs="Arial"/>
          <w:bCs/>
          <w:iCs/>
          <w:szCs w:val="22"/>
        </w:rPr>
      </w:pPr>
      <w:r w:rsidRPr="005B0E46">
        <w:rPr>
          <w:rFonts w:cs="Arial"/>
          <w:bCs/>
          <w:iCs/>
          <w:vanish/>
          <w:szCs w:val="22"/>
        </w:rPr>
        <w:t>ENDBODY_PROPUESTA</w:t>
      </w:r>
      <w:r w:rsidRPr="005B0E46">
        <w:rPr>
          <w:rFonts w:cs="Arial"/>
          <w:bCs/>
          <w:iCs/>
          <w:szCs w:val="22"/>
        </w:rPr>
        <w:t xml:space="preserve"> </w:t>
      </w:r>
    </w:p>
    <w:p w14:paraId="64F08BC9" w14:textId="77777777" w:rsidR="00911F69" w:rsidRPr="005B0E46" w:rsidRDefault="00911F69" w:rsidP="005B0E46">
      <w:pPr>
        <w:ind w:firstLine="0"/>
        <w:rPr>
          <w:rFonts w:cs="Arial"/>
          <w:bCs/>
          <w:iCs/>
          <w:szCs w:val="22"/>
        </w:rPr>
      </w:pPr>
      <w:r w:rsidRPr="005B0E46">
        <w:rPr>
          <w:rFonts w:cs="Arial"/>
          <w:bCs/>
          <w:iCs/>
          <w:szCs w:val="22"/>
        </w:rPr>
        <w:t>No obstant, la Junta acordarà allò que consideri més oportú.</w:t>
      </w:r>
    </w:p>
    <w:p w14:paraId="7B2F802C" w14:textId="77777777" w:rsidR="00911F69" w:rsidRPr="005B0E46" w:rsidRDefault="00911F69" w:rsidP="005B0E46">
      <w:pPr>
        <w:widowControl w:val="0"/>
        <w:ind w:firstLine="0"/>
        <w:rPr>
          <w:rFonts w:cs="Arial"/>
          <w:bCs/>
          <w:iCs/>
          <w:szCs w:val="22"/>
        </w:rPr>
      </w:pPr>
    </w:p>
    <w:p w14:paraId="6855163D" w14:textId="77777777" w:rsidR="00911F69" w:rsidRPr="005B0E46" w:rsidRDefault="00911F69" w:rsidP="005B0E46">
      <w:pPr>
        <w:widowControl w:val="0"/>
        <w:ind w:firstLine="0"/>
        <w:rPr>
          <w:rFonts w:cs="Arial"/>
          <w:bCs/>
          <w:iCs/>
          <w:szCs w:val="22"/>
        </w:rPr>
      </w:pPr>
    </w:p>
    <w:p w14:paraId="2342FE8C" w14:textId="77777777" w:rsidR="00911F69" w:rsidRPr="006D263B" w:rsidRDefault="00911F69" w:rsidP="00911F69">
      <w:pPr>
        <w:rPr>
          <w:rFonts w:ascii="Times New Roman" w:hAnsi="Times New Roman"/>
          <w:szCs w:val="22"/>
        </w:rPr>
      </w:pPr>
    </w:p>
    <w:p w14:paraId="5C2C1946" w14:textId="77777777" w:rsidR="00911F69" w:rsidRPr="006D263B" w:rsidRDefault="00911F69" w:rsidP="00911F69">
      <w:pPr>
        <w:rPr>
          <w:rFonts w:ascii="Times New Roman" w:hAnsi="Times New Roman"/>
          <w:szCs w:val="22"/>
        </w:rPr>
      </w:pPr>
    </w:p>
    <w:p w14:paraId="22D27929" w14:textId="77777777" w:rsidR="00911F69" w:rsidRPr="00B417D9" w:rsidRDefault="00911F69" w:rsidP="00911F69">
      <w:pPr>
        <w:rPr>
          <w:rFonts w:ascii="Times New Roman" w:hAnsi="Times New Roman"/>
          <w:szCs w:val="22"/>
        </w:rPr>
      </w:pPr>
      <w:r>
        <w:rPr>
          <w:rFonts w:ascii="Times New Roman" w:hAnsi="Times New Roman"/>
          <w:color w:val="C0C0C0"/>
          <w:szCs w:val="22"/>
        </w:rPr>
        <w:t>F_GRPFIRMA_REGIDORS</w:t>
      </w:r>
    </w:p>
    <w:p w14:paraId="7F7ECE7E" w14:textId="77777777" w:rsidR="00911F69" w:rsidRPr="006D263B" w:rsidRDefault="00911F69" w:rsidP="00911F69">
      <w:pPr>
        <w:rPr>
          <w:rFonts w:ascii="Times New Roman" w:hAnsi="Times New Roman"/>
          <w:szCs w:val="22"/>
        </w:rPr>
      </w:pPr>
    </w:p>
    <w:p w14:paraId="3EC4A53E" w14:textId="77777777" w:rsidR="00911F69" w:rsidRPr="006D263B" w:rsidRDefault="00911F69" w:rsidP="00911F69">
      <w:pPr>
        <w:rPr>
          <w:rFonts w:ascii="Times New Roman" w:hAnsi="Times New Roman"/>
          <w:szCs w:val="22"/>
        </w:rPr>
      </w:pPr>
    </w:p>
    <w:p w14:paraId="784410EA" w14:textId="77777777" w:rsidR="00C90217" w:rsidRPr="00C90217" w:rsidRDefault="00C90217" w:rsidP="00C90217">
      <w:pPr>
        <w:ind w:firstLine="0"/>
        <w:rPr>
          <w:rFonts w:cs="Arial"/>
          <w:sz w:val="28"/>
          <w:szCs w:val="28"/>
        </w:rPr>
      </w:pPr>
    </w:p>
    <w:sectPr w:rsidR="00C90217" w:rsidRPr="00C90217" w:rsidSect="00E1600E">
      <w:headerReference w:type="default" r:id="rId8"/>
      <w:footerReference w:type="even" r:id="rId9"/>
      <w:footerReference w:type="default" r:id="rId10"/>
      <w:pgSz w:w="11906" w:h="16838"/>
      <w:pgMar w:top="2268" w:right="1416" w:bottom="1135" w:left="1418" w:header="709" w:footer="63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3C4BE" w14:textId="77777777" w:rsidR="000C2501" w:rsidRDefault="000C2501">
      <w:r>
        <w:separator/>
      </w:r>
    </w:p>
  </w:endnote>
  <w:endnote w:type="continuationSeparator" w:id="0">
    <w:p w14:paraId="6A6E1835" w14:textId="77777777" w:rsidR="000C2501" w:rsidRDefault="000C2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rial M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G Omega">
    <w:altName w:val="Times New Roman"/>
    <w:charset w:val="00"/>
    <w:family w:val="roman"/>
    <w:pitch w:val="variable"/>
  </w:font>
  <w:font w:name="Bell MT">
    <w:panose1 w:val="02020503060305020303"/>
    <w:charset w:val="00"/>
    <w:family w:val="roman"/>
    <w:pitch w:val="variable"/>
    <w:sig w:usb0="00000003" w:usb1="00000000" w:usb2="00000000" w:usb3="00000000" w:csb0="00000001" w:csb1="00000000"/>
  </w:font>
  <w:font w:name="Bodoni">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Albertus Medium">
    <w:altName w:val="Times New Roman"/>
    <w:charset w:val="00"/>
    <w:family w:val="roman"/>
    <w:pitch w:val="variable"/>
  </w:font>
  <w:font w:name="Baskerville Old Face">
    <w:panose1 w:val="02020602080505020303"/>
    <w:charset w:val="00"/>
    <w:family w:val="roman"/>
    <w:pitch w:val="variable"/>
    <w:sig w:usb0="00000003" w:usb1="00000000" w:usb2="00000000" w:usb3="00000000" w:csb0="00000001" w:csb1="00000000"/>
  </w:font>
  <w:font w:name="Code 128">
    <w:altName w:val="Calibri"/>
    <w:charset w:val="00"/>
    <w:family w:val="roman"/>
    <w:pitch w:val="variable"/>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larendon">
    <w:charset w:val="00"/>
    <w:family w:val="roman"/>
    <w:pitch w:val="variable"/>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39C4" w14:textId="77777777" w:rsidR="00BE5B30" w:rsidRDefault="00BE5B3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8F0E92C" w14:textId="77777777" w:rsidR="00BE5B30" w:rsidRDefault="00BE5B3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1AF9E" w14:textId="77777777" w:rsidR="00BE5B30" w:rsidRDefault="00BE5B30" w:rsidP="00BE581E">
    <w:pPr>
      <w:pStyle w:val="Encabezado"/>
    </w:pPr>
  </w:p>
  <w:p w14:paraId="2D8B1CA3" w14:textId="77894D9A" w:rsidR="00BE5B30" w:rsidRPr="00844D0B" w:rsidRDefault="00844D0B" w:rsidP="00BE581E">
    <w:pPr>
      <w:pStyle w:val="Encabezado"/>
    </w:pPr>
    <w:r w:rsidRPr="00844D0B">
      <w:t>Pàgina</w:t>
    </w:r>
    <w:r w:rsidR="00BE5B30" w:rsidRPr="00844D0B">
      <w:t xml:space="preserve"> </w:t>
    </w:r>
    <w:r w:rsidR="00BE5B30" w:rsidRPr="00844D0B">
      <w:fldChar w:fldCharType="begin"/>
    </w:r>
    <w:r w:rsidR="00BE5B30" w:rsidRPr="00844D0B">
      <w:instrText>PAGE  \* Arabic  \* MERGEFORMAT</w:instrText>
    </w:r>
    <w:r w:rsidR="00BE5B30" w:rsidRPr="00844D0B">
      <w:fldChar w:fldCharType="separate"/>
    </w:r>
    <w:r w:rsidR="008614CB" w:rsidRPr="00844D0B">
      <w:rPr>
        <w:noProof/>
      </w:rPr>
      <w:t>1</w:t>
    </w:r>
    <w:r w:rsidR="00BE5B30" w:rsidRPr="00844D0B">
      <w:fldChar w:fldCharType="end"/>
    </w:r>
    <w:r w:rsidR="00BE5B30" w:rsidRPr="00844D0B">
      <w:t xml:space="preserve"> de </w:t>
    </w:r>
    <w:fldSimple w:instr="NUMPAGES  \* Arabic  \* MERGEFORMAT">
      <w:r w:rsidR="008614CB" w:rsidRPr="00844D0B">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D45D" w14:textId="77777777" w:rsidR="000C2501" w:rsidRDefault="000C2501">
      <w:r>
        <w:separator/>
      </w:r>
    </w:p>
  </w:footnote>
  <w:footnote w:type="continuationSeparator" w:id="0">
    <w:p w14:paraId="7C3998D3" w14:textId="77777777" w:rsidR="000C2501" w:rsidRDefault="000C2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778C5" w14:textId="4C0D495D" w:rsidR="00BE5B30" w:rsidRDefault="00844D0B" w:rsidP="00BE581E">
    <w:pPr>
      <w:pStyle w:val="Encabezado"/>
    </w:pPr>
    <w:r>
      <w:rPr>
        <w:noProof/>
      </w:rPr>
      <w:drawing>
        <wp:anchor distT="0" distB="0" distL="114300" distR="114300" simplePos="0" relativeHeight="251661312" behindDoc="1" locked="0" layoutInCell="1" allowOverlap="1" wp14:anchorId="6A15EF4F" wp14:editId="11C5912F">
          <wp:simplePos x="0" y="0"/>
          <wp:positionH relativeFrom="column">
            <wp:posOffset>-117384</wp:posOffset>
          </wp:positionH>
          <wp:positionV relativeFrom="paragraph">
            <wp:posOffset>59328</wp:posOffset>
          </wp:positionV>
          <wp:extent cx="2521857" cy="968213"/>
          <wp:effectExtent l="0" t="0" r="0" b="381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2521857" cy="968213"/>
                  </a:xfrm>
                  <a:prstGeom prst="rect">
                    <a:avLst/>
                  </a:prstGeom>
                </pic:spPr>
              </pic:pic>
            </a:graphicData>
          </a:graphic>
          <wp14:sizeRelH relativeFrom="page">
            <wp14:pctWidth>0</wp14:pctWidth>
          </wp14:sizeRelH>
          <wp14:sizeRelV relativeFrom="page">
            <wp14:pctHeight>0</wp14:pctHeight>
          </wp14:sizeRelV>
        </wp:anchor>
      </w:drawing>
    </w:r>
  </w:p>
  <w:p w14:paraId="2E20DD7B" w14:textId="3ABEFD6E" w:rsidR="00BE5B30" w:rsidRDefault="00BE5B30" w:rsidP="00BE581E">
    <w:pPr>
      <w:pStyle w:val="Encabezado"/>
    </w:pPr>
  </w:p>
  <w:p w14:paraId="3DDD8F33" w14:textId="72797FC9" w:rsidR="00BE5B30" w:rsidRDefault="00BE5B30" w:rsidP="00BE581E">
    <w:pPr>
      <w:pStyle w:val="Encabezado"/>
    </w:pPr>
  </w:p>
  <w:p w14:paraId="77CB775C" w14:textId="2529A1D5" w:rsidR="00BE5B30" w:rsidRDefault="00BE5B30" w:rsidP="00BE581E">
    <w:pPr>
      <w:pStyle w:val="Encabezado"/>
    </w:pPr>
  </w:p>
  <w:p w14:paraId="53AEEA79" w14:textId="77777777" w:rsidR="00B66C2D" w:rsidRDefault="00B66C2D" w:rsidP="00BE581E">
    <w:pPr>
      <w:pStyle w:val="Encabezado"/>
    </w:pPr>
  </w:p>
  <w:p w14:paraId="78660D14" w14:textId="77777777" w:rsidR="008614CB" w:rsidRDefault="008614CB" w:rsidP="00BE581E">
    <w:pPr>
      <w:pStyle w:val="Encabezado"/>
    </w:pPr>
  </w:p>
  <w:p w14:paraId="7E10B265" w14:textId="77777777" w:rsidR="00BE5B30" w:rsidRDefault="00BE5B30" w:rsidP="00BE581E">
    <w:pPr>
      <w:pStyle w:val="Encabezado"/>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A54"/>
    <w:multiLevelType w:val="hybridMultilevel"/>
    <w:tmpl w:val="1FBCC43A"/>
    <w:lvl w:ilvl="0" w:tplc="C5FC0BE4">
      <w:start w:val="1"/>
      <w:numFmt w:val="ordinalText"/>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 w15:restartNumberingAfterBreak="0">
    <w:nsid w:val="01B53B8A"/>
    <w:multiLevelType w:val="hybridMultilevel"/>
    <w:tmpl w:val="A4283EFA"/>
    <w:lvl w:ilvl="0" w:tplc="0C0A0017">
      <w:start w:val="1"/>
      <w:numFmt w:val="lowerLetter"/>
      <w:lvlText w:val="%1)"/>
      <w:lvlJc w:val="left"/>
      <w:pPr>
        <w:ind w:left="720" w:hanging="360"/>
      </w:pPr>
      <w:rPr>
        <w:rFonts w:cs="Times New Roman" w:hint="default"/>
        <w:b w:val="0"/>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5643DB"/>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8665227"/>
    <w:multiLevelType w:val="hybridMultilevel"/>
    <w:tmpl w:val="C97C25FC"/>
    <w:lvl w:ilvl="0" w:tplc="0403000F">
      <w:start w:val="1"/>
      <w:numFmt w:val="decimal"/>
      <w:lvlText w:val="%1."/>
      <w:lvlJc w:val="left"/>
      <w:pPr>
        <w:ind w:left="720" w:hanging="360"/>
      </w:pPr>
      <w:rPr>
        <w:rFonts w:cs="Times New Roman" w:hint="default"/>
        <w:b w:val="0"/>
        <w:sz w:val="22"/>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C6128C6"/>
    <w:multiLevelType w:val="hybridMultilevel"/>
    <w:tmpl w:val="6F929D5A"/>
    <w:lvl w:ilvl="0" w:tplc="05500804">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5" w15:restartNumberingAfterBreak="0">
    <w:nsid w:val="0D397FF4"/>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EAD3CF4"/>
    <w:multiLevelType w:val="multilevel"/>
    <w:tmpl w:val="BD782CDA"/>
    <w:lvl w:ilvl="0">
      <w:start w:val="1"/>
      <w:numFmt w:val="ordinalText"/>
      <w:suff w:val="space"/>
      <w:lvlText w:val="%1."/>
      <w:lvlJc w:val="left"/>
      <w:pPr>
        <w:ind w:left="360" w:hanging="360"/>
      </w:pPr>
      <w:rPr>
        <w:rFonts w:ascii="Arial" w:hAnsi="Arial" w:cs="Arial" w:hint="default"/>
        <w:b/>
        <w:color w:val="943634" w:themeColor="accent2" w:themeShade="BF"/>
      </w:rPr>
    </w:lvl>
    <w:lvl w:ilvl="1">
      <w:start w:val="1"/>
      <w:numFmt w:val="ordinal"/>
      <w:lvlText w:val="%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07A3CC5"/>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10F18A4"/>
    <w:multiLevelType w:val="hybridMultilevel"/>
    <w:tmpl w:val="463282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C9604E"/>
    <w:multiLevelType w:val="hybridMultilevel"/>
    <w:tmpl w:val="C7C446B6"/>
    <w:lvl w:ilvl="0" w:tplc="FF7CBDC2">
      <w:start w:val="1"/>
      <w:numFmt w:val="lowerLetter"/>
      <w:lvlText w:val="%1)"/>
      <w:lvlJc w:val="left"/>
      <w:pPr>
        <w:ind w:left="1125" w:hanging="360"/>
      </w:pPr>
      <w:rPr>
        <w:rFonts w:ascii="Source Sans Pro" w:eastAsia="Times New Roman" w:hAnsi="Source Sans Pro" w:cs="Times New Roman"/>
        <w:sz w:val="22"/>
      </w:rPr>
    </w:lvl>
    <w:lvl w:ilvl="1" w:tplc="0C0A0003" w:tentative="1">
      <w:start w:val="1"/>
      <w:numFmt w:val="bullet"/>
      <w:lvlText w:val="o"/>
      <w:lvlJc w:val="left"/>
      <w:pPr>
        <w:ind w:left="1845" w:hanging="360"/>
      </w:pPr>
      <w:rPr>
        <w:rFonts w:ascii="Courier New" w:hAnsi="Courier New" w:hint="default"/>
      </w:rPr>
    </w:lvl>
    <w:lvl w:ilvl="2" w:tplc="0C0A0005" w:tentative="1">
      <w:start w:val="1"/>
      <w:numFmt w:val="bullet"/>
      <w:lvlText w:val=""/>
      <w:lvlJc w:val="left"/>
      <w:pPr>
        <w:ind w:left="2565" w:hanging="360"/>
      </w:pPr>
      <w:rPr>
        <w:rFonts w:ascii="Wingdings" w:hAnsi="Wingdings" w:hint="default"/>
      </w:rPr>
    </w:lvl>
    <w:lvl w:ilvl="3" w:tplc="0C0A0001" w:tentative="1">
      <w:start w:val="1"/>
      <w:numFmt w:val="bullet"/>
      <w:lvlText w:val=""/>
      <w:lvlJc w:val="left"/>
      <w:pPr>
        <w:ind w:left="3285" w:hanging="360"/>
      </w:pPr>
      <w:rPr>
        <w:rFonts w:ascii="Symbol" w:hAnsi="Symbol" w:hint="default"/>
      </w:rPr>
    </w:lvl>
    <w:lvl w:ilvl="4" w:tplc="0C0A0003" w:tentative="1">
      <w:start w:val="1"/>
      <w:numFmt w:val="bullet"/>
      <w:lvlText w:val="o"/>
      <w:lvlJc w:val="left"/>
      <w:pPr>
        <w:ind w:left="4005" w:hanging="360"/>
      </w:pPr>
      <w:rPr>
        <w:rFonts w:ascii="Courier New" w:hAnsi="Courier New" w:hint="default"/>
      </w:rPr>
    </w:lvl>
    <w:lvl w:ilvl="5" w:tplc="0C0A0005" w:tentative="1">
      <w:start w:val="1"/>
      <w:numFmt w:val="bullet"/>
      <w:lvlText w:val=""/>
      <w:lvlJc w:val="left"/>
      <w:pPr>
        <w:ind w:left="4725" w:hanging="360"/>
      </w:pPr>
      <w:rPr>
        <w:rFonts w:ascii="Wingdings" w:hAnsi="Wingdings" w:hint="default"/>
      </w:rPr>
    </w:lvl>
    <w:lvl w:ilvl="6" w:tplc="0C0A0001" w:tentative="1">
      <w:start w:val="1"/>
      <w:numFmt w:val="bullet"/>
      <w:lvlText w:val=""/>
      <w:lvlJc w:val="left"/>
      <w:pPr>
        <w:ind w:left="5445" w:hanging="360"/>
      </w:pPr>
      <w:rPr>
        <w:rFonts w:ascii="Symbol" w:hAnsi="Symbol" w:hint="default"/>
      </w:rPr>
    </w:lvl>
    <w:lvl w:ilvl="7" w:tplc="0C0A0003" w:tentative="1">
      <w:start w:val="1"/>
      <w:numFmt w:val="bullet"/>
      <w:lvlText w:val="o"/>
      <w:lvlJc w:val="left"/>
      <w:pPr>
        <w:ind w:left="6165" w:hanging="360"/>
      </w:pPr>
      <w:rPr>
        <w:rFonts w:ascii="Courier New" w:hAnsi="Courier New" w:hint="default"/>
      </w:rPr>
    </w:lvl>
    <w:lvl w:ilvl="8" w:tplc="0C0A0005" w:tentative="1">
      <w:start w:val="1"/>
      <w:numFmt w:val="bullet"/>
      <w:lvlText w:val=""/>
      <w:lvlJc w:val="left"/>
      <w:pPr>
        <w:ind w:left="6885" w:hanging="360"/>
      </w:pPr>
      <w:rPr>
        <w:rFonts w:ascii="Wingdings" w:hAnsi="Wingdings" w:hint="default"/>
      </w:rPr>
    </w:lvl>
  </w:abstractNum>
  <w:abstractNum w:abstractNumId="10" w15:restartNumberingAfterBreak="0">
    <w:nsid w:val="13072228"/>
    <w:multiLevelType w:val="multilevel"/>
    <w:tmpl w:val="87C4F8FC"/>
    <w:styleLink w:val="NumeraciBsica"/>
    <w:lvl w:ilvl="0">
      <w:start w:val="1"/>
      <w:numFmt w:val="decimal"/>
      <w:lvlText w:val="%1."/>
      <w:lvlJc w:val="left"/>
      <w:pPr>
        <w:tabs>
          <w:tab w:val="num" w:pos="284"/>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BE83D7F"/>
    <w:multiLevelType w:val="hybridMultilevel"/>
    <w:tmpl w:val="F56E0F8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2" w15:restartNumberingAfterBreak="0">
    <w:nsid w:val="2BE35B09"/>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32731D32"/>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355C426F"/>
    <w:multiLevelType w:val="hybridMultilevel"/>
    <w:tmpl w:val="FFFFFFFF"/>
    <w:lvl w:ilvl="0" w:tplc="647A2596">
      <w:start w:val="1"/>
      <w:numFmt w:val="decimal"/>
      <w:lvlText w:val="%1."/>
      <w:lvlJc w:val="left"/>
      <w:pPr>
        <w:ind w:left="939" w:hanging="348"/>
      </w:pPr>
      <w:rPr>
        <w:rFonts w:ascii="Arial MT" w:eastAsia="Times New Roman" w:hAnsi="Arial MT" w:cs="Arial MT" w:hint="default"/>
        <w:spacing w:val="-1"/>
        <w:w w:val="100"/>
        <w:sz w:val="22"/>
        <w:szCs w:val="22"/>
      </w:rPr>
    </w:lvl>
    <w:lvl w:ilvl="1" w:tplc="30E2AB9A">
      <w:numFmt w:val="bullet"/>
      <w:lvlText w:val=""/>
      <w:lvlJc w:val="left"/>
      <w:pPr>
        <w:ind w:left="1660" w:hanging="337"/>
      </w:pPr>
      <w:rPr>
        <w:rFonts w:ascii="Symbol" w:eastAsia="Times New Roman" w:hAnsi="Symbol" w:hint="default"/>
        <w:w w:val="100"/>
        <w:sz w:val="22"/>
      </w:rPr>
    </w:lvl>
    <w:lvl w:ilvl="2" w:tplc="BBCCF51C">
      <w:numFmt w:val="bullet"/>
      <w:lvlText w:val="•"/>
      <w:lvlJc w:val="left"/>
      <w:pPr>
        <w:ind w:left="2678" w:hanging="337"/>
      </w:pPr>
      <w:rPr>
        <w:rFonts w:hint="default"/>
      </w:rPr>
    </w:lvl>
    <w:lvl w:ilvl="3" w:tplc="D110E648">
      <w:numFmt w:val="bullet"/>
      <w:lvlText w:val="•"/>
      <w:lvlJc w:val="left"/>
      <w:pPr>
        <w:ind w:left="3696" w:hanging="337"/>
      </w:pPr>
      <w:rPr>
        <w:rFonts w:hint="default"/>
      </w:rPr>
    </w:lvl>
    <w:lvl w:ilvl="4" w:tplc="F13C3538">
      <w:numFmt w:val="bullet"/>
      <w:lvlText w:val="•"/>
      <w:lvlJc w:val="left"/>
      <w:pPr>
        <w:ind w:left="4715" w:hanging="337"/>
      </w:pPr>
      <w:rPr>
        <w:rFonts w:hint="default"/>
      </w:rPr>
    </w:lvl>
    <w:lvl w:ilvl="5" w:tplc="00D08284">
      <w:numFmt w:val="bullet"/>
      <w:lvlText w:val="•"/>
      <w:lvlJc w:val="left"/>
      <w:pPr>
        <w:ind w:left="5733" w:hanging="337"/>
      </w:pPr>
      <w:rPr>
        <w:rFonts w:hint="default"/>
      </w:rPr>
    </w:lvl>
    <w:lvl w:ilvl="6" w:tplc="800600AA">
      <w:numFmt w:val="bullet"/>
      <w:lvlText w:val="•"/>
      <w:lvlJc w:val="left"/>
      <w:pPr>
        <w:ind w:left="6752" w:hanging="337"/>
      </w:pPr>
      <w:rPr>
        <w:rFonts w:hint="default"/>
      </w:rPr>
    </w:lvl>
    <w:lvl w:ilvl="7" w:tplc="EC9CDD6C">
      <w:numFmt w:val="bullet"/>
      <w:lvlText w:val="•"/>
      <w:lvlJc w:val="left"/>
      <w:pPr>
        <w:ind w:left="7770" w:hanging="337"/>
      </w:pPr>
      <w:rPr>
        <w:rFonts w:hint="default"/>
      </w:rPr>
    </w:lvl>
    <w:lvl w:ilvl="8" w:tplc="06E493C4">
      <w:numFmt w:val="bullet"/>
      <w:lvlText w:val="•"/>
      <w:lvlJc w:val="left"/>
      <w:pPr>
        <w:ind w:left="8789" w:hanging="337"/>
      </w:pPr>
      <w:rPr>
        <w:rFonts w:hint="default"/>
      </w:rPr>
    </w:lvl>
  </w:abstractNum>
  <w:abstractNum w:abstractNumId="15" w15:restartNumberingAfterBreak="0">
    <w:nsid w:val="37587BD5"/>
    <w:multiLevelType w:val="hybridMultilevel"/>
    <w:tmpl w:val="46F461A0"/>
    <w:lvl w:ilvl="0" w:tplc="0C0A000F">
      <w:start w:val="1"/>
      <w:numFmt w:val="decimal"/>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3C2215EC"/>
    <w:multiLevelType w:val="hybridMultilevel"/>
    <w:tmpl w:val="2FCAB4F0"/>
    <w:lvl w:ilvl="0" w:tplc="54F25182">
      <w:start w:val="1"/>
      <w:numFmt w:val="decimal"/>
      <w:lvlText w:val="%1."/>
      <w:lvlJc w:val="left"/>
      <w:pPr>
        <w:tabs>
          <w:tab w:val="num" w:pos="720"/>
        </w:tabs>
        <w:ind w:left="720" w:hanging="360"/>
      </w:pPr>
      <w:rPr>
        <w:i w:val="0"/>
      </w:rPr>
    </w:lvl>
    <w:lvl w:ilvl="1" w:tplc="4BBA7792">
      <w:numFmt w:val="bullet"/>
      <w:lvlText w:val="-"/>
      <w:lvlJc w:val="left"/>
      <w:pPr>
        <w:tabs>
          <w:tab w:val="num" w:pos="1440"/>
        </w:tabs>
        <w:ind w:left="1440" w:hanging="360"/>
      </w:pPr>
      <w:rPr>
        <w:rFonts w:ascii="Verdana" w:eastAsia="Times New Roman" w:hAnsi="Verdana" w:cs="Arial" w:hint="default"/>
      </w:r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41726375"/>
    <w:multiLevelType w:val="hybridMultilevel"/>
    <w:tmpl w:val="25861332"/>
    <w:lvl w:ilvl="0" w:tplc="E8268678">
      <w:start w:val="5"/>
      <w:numFmt w:val="bullet"/>
      <w:lvlText w:val="-"/>
      <w:lvlJc w:val="left"/>
      <w:pPr>
        <w:ind w:left="720" w:hanging="360"/>
      </w:pPr>
      <w:rPr>
        <w:rFonts w:ascii="Times New Roman" w:eastAsia="Times New Roman" w:hAnsi="Times New Roman"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8" w15:restartNumberingAfterBreak="0">
    <w:nsid w:val="41DD1025"/>
    <w:multiLevelType w:val="hybridMultilevel"/>
    <w:tmpl w:val="E4CE6780"/>
    <w:lvl w:ilvl="0" w:tplc="2E32C18E">
      <w:start w:val="3"/>
      <w:numFmt w:val="bullet"/>
      <w:lvlText w:val="-"/>
      <w:lvlJc w:val="left"/>
      <w:pPr>
        <w:ind w:left="720" w:hanging="360"/>
      </w:pPr>
      <w:rPr>
        <w:rFonts w:ascii="Arial" w:eastAsia="Times New Roman" w:hAnsi="Arial" w:cs="Arial" w:hint="default"/>
        <w:u w:val="none"/>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26A30CF"/>
    <w:multiLevelType w:val="hybridMultilevel"/>
    <w:tmpl w:val="4F7E20A4"/>
    <w:lvl w:ilvl="0" w:tplc="ED740E84">
      <w:start w:val="1"/>
      <w:numFmt w:val="decimal"/>
      <w:lvlText w:val="%1."/>
      <w:lvlJc w:val="left"/>
      <w:pPr>
        <w:tabs>
          <w:tab w:val="num" w:pos="765"/>
        </w:tabs>
        <w:ind w:left="765" w:hanging="405"/>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0" w15:restartNumberingAfterBreak="0">
    <w:nsid w:val="46AD1076"/>
    <w:multiLevelType w:val="hybridMultilevel"/>
    <w:tmpl w:val="B41C1EB2"/>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494D44D8"/>
    <w:multiLevelType w:val="hybridMultilevel"/>
    <w:tmpl w:val="99BADC0E"/>
    <w:lvl w:ilvl="0" w:tplc="0C0A0019">
      <w:start w:val="1"/>
      <w:numFmt w:val="lowerLetter"/>
      <w:lvlText w:val="%1."/>
      <w:lvlJc w:val="left"/>
      <w:pPr>
        <w:ind w:left="1364" w:hanging="360"/>
      </w:pPr>
    </w:lvl>
    <w:lvl w:ilvl="1" w:tplc="0C0A0019" w:tentative="1">
      <w:start w:val="1"/>
      <w:numFmt w:val="lowerLetter"/>
      <w:lvlText w:val="%2."/>
      <w:lvlJc w:val="left"/>
      <w:pPr>
        <w:ind w:left="2084" w:hanging="360"/>
      </w:pPr>
    </w:lvl>
    <w:lvl w:ilvl="2" w:tplc="0C0A001B" w:tentative="1">
      <w:start w:val="1"/>
      <w:numFmt w:val="lowerRoman"/>
      <w:lvlText w:val="%3."/>
      <w:lvlJc w:val="right"/>
      <w:pPr>
        <w:ind w:left="2804" w:hanging="180"/>
      </w:pPr>
    </w:lvl>
    <w:lvl w:ilvl="3" w:tplc="0C0A000F" w:tentative="1">
      <w:start w:val="1"/>
      <w:numFmt w:val="decimal"/>
      <w:lvlText w:val="%4."/>
      <w:lvlJc w:val="left"/>
      <w:pPr>
        <w:ind w:left="3524" w:hanging="360"/>
      </w:pPr>
    </w:lvl>
    <w:lvl w:ilvl="4" w:tplc="0C0A0019" w:tentative="1">
      <w:start w:val="1"/>
      <w:numFmt w:val="lowerLetter"/>
      <w:lvlText w:val="%5."/>
      <w:lvlJc w:val="left"/>
      <w:pPr>
        <w:ind w:left="4244" w:hanging="360"/>
      </w:pPr>
    </w:lvl>
    <w:lvl w:ilvl="5" w:tplc="0C0A001B" w:tentative="1">
      <w:start w:val="1"/>
      <w:numFmt w:val="lowerRoman"/>
      <w:lvlText w:val="%6."/>
      <w:lvlJc w:val="right"/>
      <w:pPr>
        <w:ind w:left="4964" w:hanging="180"/>
      </w:pPr>
    </w:lvl>
    <w:lvl w:ilvl="6" w:tplc="0C0A000F" w:tentative="1">
      <w:start w:val="1"/>
      <w:numFmt w:val="decimal"/>
      <w:lvlText w:val="%7."/>
      <w:lvlJc w:val="left"/>
      <w:pPr>
        <w:ind w:left="5684" w:hanging="360"/>
      </w:pPr>
    </w:lvl>
    <w:lvl w:ilvl="7" w:tplc="0C0A0019" w:tentative="1">
      <w:start w:val="1"/>
      <w:numFmt w:val="lowerLetter"/>
      <w:lvlText w:val="%8."/>
      <w:lvlJc w:val="left"/>
      <w:pPr>
        <w:ind w:left="6404" w:hanging="360"/>
      </w:pPr>
    </w:lvl>
    <w:lvl w:ilvl="8" w:tplc="0C0A001B" w:tentative="1">
      <w:start w:val="1"/>
      <w:numFmt w:val="lowerRoman"/>
      <w:lvlText w:val="%9."/>
      <w:lvlJc w:val="right"/>
      <w:pPr>
        <w:ind w:left="7124" w:hanging="180"/>
      </w:pPr>
    </w:lvl>
  </w:abstractNum>
  <w:abstractNum w:abstractNumId="22" w15:restartNumberingAfterBreak="0">
    <w:nsid w:val="58364BC7"/>
    <w:multiLevelType w:val="hybridMultilevel"/>
    <w:tmpl w:val="A3209AB0"/>
    <w:lvl w:ilvl="0" w:tplc="0C0A0001">
      <w:start w:val="1"/>
      <w:numFmt w:val="bullet"/>
      <w:lvlText w:val=""/>
      <w:lvlJc w:val="left"/>
      <w:pPr>
        <w:tabs>
          <w:tab w:val="num" w:pos="720"/>
        </w:tabs>
        <w:ind w:left="720"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3" w15:restartNumberingAfterBreak="0">
    <w:nsid w:val="6BAC670D"/>
    <w:multiLevelType w:val="multilevel"/>
    <w:tmpl w:val="87C4F8FC"/>
    <w:numStyleLink w:val="NumeraciBsica"/>
  </w:abstractNum>
  <w:abstractNum w:abstractNumId="24" w15:restartNumberingAfterBreak="0">
    <w:nsid w:val="7BDA3F12"/>
    <w:multiLevelType w:val="hybridMultilevel"/>
    <w:tmpl w:val="9FFE6E82"/>
    <w:lvl w:ilvl="0" w:tplc="F9B88AA8">
      <w:start w:val="1"/>
      <w:numFmt w:val="ordinal"/>
      <w:lvlText w:val="%1."/>
      <w:lvlJc w:val="left"/>
      <w:pPr>
        <w:ind w:left="360" w:hanging="360"/>
      </w:pPr>
      <w:rPr>
        <w:rFonts w:hint="default"/>
        <w:color w:val="984806" w:themeColor="accent6" w:themeShade="8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11"/>
  </w:num>
  <w:num w:numId="2">
    <w:abstractNumId w:val="21"/>
  </w:num>
  <w:num w:numId="3">
    <w:abstractNumId w:val="6"/>
  </w:num>
  <w:num w:numId="4">
    <w:abstractNumId w:val="0"/>
  </w:num>
  <w:num w:numId="5">
    <w:abstractNumId w:val="24"/>
  </w:num>
  <w:num w:numId="6">
    <w:abstractNumId w:val="17"/>
  </w:num>
  <w:num w:numId="7">
    <w:abstractNumId w:val="5"/>
  </w:num>
  <w:num w:numId="8">
    <w:abstractNumId w:val="2"/>
  </w:num>
  <w:num w:numId="9">
    <w:abstractNumId w:val="20"/>
  </w:num>
  <w:num w:numId="10">
    <w:abstractNumId w:val="7"/>
  </w:num>
  <w:num w:numId="11">
    <w:abstractNumId w:val="13"/>
  </w:num>
  <w:num w:numId="12">
    <w:abstractNumId w:val="12"/>
  </w:num>
  <w:num w:numId="13">
    <w:abstractNumId w:val="18"/>
  </w:num>
  <w:num w:numId="14">
    <w:abstractNumId w:val="14"/>
  </w:num>
  <w:num w:numId="15">
    <w:abstractNumId w:val="16"/>
  </w:num>
  <w:num w:numId="16">
    <w:abstractNumId w:val="3"/>
  </w:num>
  <w:num w:numId="17">
    <w:abstractNumId w:val="1"/>
  </w:num>
  <w:num w:numId="18">
    <w:abstractNumId w:val="9"/>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10"/>
  </w:num>
  <w:num w:numId="24">
    <w:abstractNumId w:val="4"/>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0B"/>
    <w:rsid w:val="000324B8"/>
    <w:rsid w:val="00032A38"/>
    <w:rsid w:val="00044C96"/>
    <w:rsid w:val="00055218"/>
    <w:rsid w:val="000571D2"/>
    <w:rsid w:val="00060904"/>
    <w:rsid w:val="000634F8"/>
    <w:rsid w:val="00092F9E"/>
    <w:rsid w:val="000A47B0"/>
    <w:rsid w:val="000A708B"/>
    <w:rsid w:val="000B0900"/>
    <w:rsid w:val="000C2501"/>
    <w:rsid w:val="000D2BE1"/>
    <w:rsid w:val="000D410A"/>
    <w:rsid w:val="00130A71"/>
    <w:rsid w:val="00161131"/>
    <w:rsid w:val="001B2C1C"/>
    <w:rsid w:val="001B66A2"/>
    <w:rsid w:val="001E4519"/>
    <w:rsid w:val="001F1BDE"/>
    <w:rsid w:val="00213F3E"/>
    <w:rsid w:val="002271A9"/>
    <w:rsid w:val="00243D37"/>
    <w:rsid w:val="00260333"/>
    <w:rsid w:val="0029254F"/>
    <w:rsid w:val="002A331E"/>
    <w:rsid w:val="002A7845"/>
    <w:rsid w:val="002D78E8"/>
    <w:rsid w:val="00313CB5"/>
    <w:rsid w:val="00320022"/>
    <w:rsid w:val="00326960"/>
    <w:rsid w:val="0036254A"/>
    <w:rsid w:val="003B34E0"/>
    <w:rsid w:val="003D79D9"/>
    <w:rsid w:val="0044477A"/>
    <w:rsid w:val="00490EA6"/>
    <w:rsid w:val="004B1811"/>
    <w:rsid w:val="004B5556"/>
    <w:rsid w:val="004C64EC"/>
    <w:rsid w:val="004C7D80"/>
    <w:rsid w:val="005747AF"/>
    <w:rsid w:val="005778C3"/>
    <w:rsid w:val="00593EC3"/>
    <w:rsid w:val="005A009F"/>
    <w:rsid w:val="005A3EED"/>
    <w:rsid w:val="005B0E46"/>
    <w:rsid w:val="005B78D0"/>
    <w:rsid w:val="00601EB4"/>
    <w:rsid w:val="00640604"/>
    <w:rsid w:val="00641415"/>
    <w:rsid w:val="00653B27"/>
    <w:rsid w:val="00662273"/>
    <w:rsid w:val="00662B85"/>
    <w:rsid w:val="00666981"/>
    <w:rsid w:val="00682567"/>
    <w:rsid w:val="006C3298"/>
    <w:rsid w:val="006F6816"/>
    <w:rsid w:val="0071320A"/>
    <w:rsid w:val="00723B65"/>
    <w:rsid w:val="00726AAD"/>
    <w:rsid w:val="00735364"/>
    <w:rsid w:val="00747BC3"/>
    <w:rsid w:val="0075791C"/>
    <w:rsid w:val="00775D49"/>
    <w:rsid w:val="00790346"/>
    <w:rsid w:val="007D50C7"/>
    <w:rsid w:val="00844D0B"/>
    <w:rsid w:val="008451B3"/>
    <w:rsid w:val="008540E6"/>
    <w:rsid w:val="008614CB"/>
    <w:rsid w:val="00870AFE"/>
    <w:rsid w:val="008B617E"/>
    <w:rsid w:val="008E7CB9"/>
    <w:rsid w:val="00911F69"/>
    <w:rsid w:val="009428DA"/>
    <w:rsid w:val="009546DC"/>
    <w:rsid w:val="00991556"/>
    <w:rsid w:val="009C3B9E"/>
    <w:rsid w:val="00A04971"/>
    <w:rsid w:val="00A24CDE"/>
    <w:rsid w:val="00A67F99"/>
    <w:rsid w:val="00B0055F"/>
    <w:rsid w:val="00B020CD"/>
    <w:rsid w:val="00B1282E"/>
    <w:rsid w:val="00B52750"/>
    <w:rsid w:val="00B66C2D"/>
    <w:rsid w:val="00B7031D"/>
    <w:rsid w:val="00B85F89"/>
    <w:rsid w:val="00B96748"/>
    <w:rsid w:val="00BA2E69"/>
    <w:rsid w:val="00BA2F55"/>
    <w:rsid w:val="00BE581E"/>
    <w:rsid w:val="00BE5B30"/>
    <w:rsid w:val="00C0779F"/>
    <w:rsid w:val="00C1097B"/>
    <w:rsid w:val="00C31E97"/>
    <w:rsid w:val="00C36452"/>
    <w:rsid w:val="00C42013"/>
    <w:rsid w:val="00C52E98"/>
    <w:rsid w:val="00C5539D"/>
    <w:rsid w:val="00C60C47"/>
    <w:rsid w:val="00C90217"/>
    <w:rsid w:val="00CA03DE"/>
    <w:rsid w:val="00CE3801"/>
    <w:rsid w:val="00CE644C"/>
    <w:rsid w:val="00D0346B"/>
    <w:rsid w:val="00D11C50"/>
    <w:rsid w:val="00D37DAA"/>
    <w:rsid w:val="00D41BF6"/>
    <w:rsid w:val="00D45A0B"/>
    <w:rsid w:val="00D76ED0"/>
    <w:rsid w:val="00D80C71"/>
    <w:rsid w:val="00D827AC"/>
    <w:rsid w:val="00DA0914"/>
    <w:rsid w:val="00DB4DB8"/>
    <w:rsid w:val="00DF3212"/>
    <w:rsid w:val="00E1600E"/>
    <w:rsid w:val="00E511A6"/>
    <w:rsid w:val="00E714C5"/>
    <w:rsid w:val="00E83375"/>
    <w:rsid w:val="00E86895"/>
    <w:rsid w:val="00E908BA"/>
    <w:rsid w:val="00EA249F"/>
    <w:rsid w:val="00EA2A91"/>
    <w:rsid w:val="00EB0BB2"/>
    <w:rsid w:val="00EB0D9F"/>
    <w:rsid w:val="00EB656C"/>
    <w:rsid w:val="00F05DBC"/>
    <w:rsid w:val="00F53471"/>
    <w:rsid w:val="00F66AEE"/>
    <w:rsid w:val="00FA0C38"/>
    <w:rsid w:val="00FB33E2"/>
    <w:rsid w:val="00FD7C44"/>
    <w:rsid w:val="00FF296F"/>
    <w:rsid w:val="00FF6B2F"/>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549473FD"/>
  <w15:docId w15:val="{2C140659-6C44-4EF6-AF00-07AD66682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4B8"/>
    <w:pPr>
      <w:ind w:firstLine="284"/>
      <w:jc w:val="both"/>
    </w:pPr>
    <w:rPr>
      <w:rFonts w:ascii="Arial" w:hAnsi="Arial"/>
      <w:sz w:val="24"/>
      <w:szCs w:val="24"/>
      <w:lang w:eastAsia="es-ES"/>
    </w:rPr>
  </w:style>
  <w:style w:type="paragraph" w:styleId="Ttulo1">
    <w:name w:val="heading 1"/>
    <w:basedOn w:val="Normal"/>
    <w:next w:val="Normal"/>
    <w:link w:val="Ttulo1Car"/>
    <w:uiPriority w:val="9"/>
    <w:qFormat/>
    <w:rsid w:val="000324B8"/>
    <w:pPr>
      <w:keepNext/>
      <w:spacing w:before="60"/>
      <w:jc w:val="center"/>
      <w:outlineLvl w:val="0"/>
    </w:pPr>
    <w:rPr>
      <w:rFonts w:ascii="CG Omega" w:hAnsi="CG Omega"/>
      <w:snapToGrid w:val="0"/>
      <w:color w:val="000080"/>
      <w:sz w:val="32"/>
    </w:rPr>
  </w:style>
  <w:style w:type="paragraph" w:styleId="Ttulo2">
    <w:name w:val="heading 2"/>
    <w:basedOn w:val="Normal"/>
    <w:next w:val="Normal"/>
    <w:link w:val="Ttulo2Car"/>
    <w:uiPriority w:val="9"/>
    <w:qFormat/>
    <w:rsid w:val="008540E6"/>
    <w:pPr>
      <w:keepNext/>
      <w:spacing w:before="60"/>
      <w:jc w:val="left"/>
      <w:outlineLvl w:val="1"/>
    </w:pPr>
    <w:rPr>
      <w:bCs/>
      <w:i/>
      <w:iCs/>
      <w:color w:val="984806" w:themeColor="accent6" w:themeShade="80"/>
      <w:sz w:val="28"/>
    </w:rPr>
  </w:style>
  <w:style w:type="paragraph" w:styleId="Ttulo3">
    <w:name w:val="heading 3"/>
    <w:basedOn w:val="Normal"/>
    <w:next w:val="Normal"/>
    <w:link w:val="Ttulo3Car"/>
    <w:autoRedefine/>
    <w:qFormat/>
    <w:rsid w:val="000324B8"/>
    <w:pPr>
      <w:keepNext/>
      <w:spacing w:before="240" w:after="60"/>
      <w:outlineLvl w:val="2"/>
    </w:pPr>
    <w:rPr>
      <w:rFonts w:ascii="Times New Roman" w:hAnsi="Times New Roman"/>
      <w:color w:val="003300"/>
      <w:sz w:val="28"/>
      <w:szCs w:val="26"/>
      <w:u w:val="single"/>
    </w:rPr>
  </w:style>
  <w:style w:type="paragraph" w:styleId="Ttulo4">
    <w:name w:val="heading 4"/>
    <w:basedOn w:val="Normal"/>
    <w:next w:val="Normal"/>
    <w:link w:val="Ttulo4Car"/>
    <w:qFormat/>
    <w:rsid w:val="000324B8"/>
    <w:pPr>
      <w:keepNext/>
      <w:spacing w:before="240" w:after="60"/>
      <w:outlineLvl w:val="3"/>
    </w:pPr>
    <w:rPr>
      <w:rFonts w:ascii="Bell MT" w:hAnsi="Bell MT"/>
      <w:b/>
      <w:bCs/>
      <w:i/>
      <w:iCs/>
      <w:color w:val="FF00FF"/>
      <w:sz w:val="28"/>
      <w:szCs w:val="28"/>
    </w:rPr>
  </w:style>
  <w:style w:type="paragraph" w:styleId="Ttulo5">
    <w:name w:val="heading 5"/>
    <w:basedOn w:val="Normal"/>
    <w:next w:val="Normal"/>
    <w:link w:val="Ttulo5Car"/>
    <w:qFormat/>
    <w:rsid w:val="000324B8"/>
    <w:pPr>
      <w:spacing w:before="240" w:after="60"/>
      <w:outlineLvl w:val="4"/>
    </w:pPr>
    <w:rPr>
      <w:rFonts w:ascii="Bodoni" w:hAnsi="Bodoni"/>
      <w:color w:val="0000FF"/>
      <w:szCs w:val="26"/>
      <w:u w:val="single"/>
    </w:rPr>
  </w:style>
  <w:style w:type="paragraph" w:styleId="Ttulo6">
    <w:name w:val="heading 6"/>
    <w:basedOn w:val="Normal"/>
    <w:next w:val="Normal"/>
    <w:link w:val="Ttulo6Car"/>
    <w:qFormat/>
    <w:rsid w:val="000324B8"/>
    <w:pPr>
      <w:spacing w:before="240" w:after="60"/>
      <w:outlineLvl w:val="5"/>
    </w:pPr>
    <w:rPr>
      <w:rFonts w:ascii="Book Antiqua" w:hAnsi="Book Antiqua"/>
      <w:b/>
      <w:bCs/>
      <w:i/>
      <w:iCs/>
      <w:color w:val="800080"/>
      <w:szCs w:val="22"/>
    </w:rPr>
  </w:style>
  <w:style w:type="paragraph" w:styleId="Ttulo7">
    <w:name w:val="heading 7"/>
    <w:basedOn w:val="Normal"/>
    <w:next w:val="Normal"/>
    <w:link w:val="Ttulo7Car"/>
    <w:qFormat/>
    <w:rsid w:val="000324B8"/>
    <w:pPr>
      <w:spacing w:before="240" w:after="60"/>
      <w:outlineLvl w:val="6"/>
    </w:pPr>
    <w:rPr>
      <w:rFonts w:ascii="Albertus Medium" w:hAnsi="Albertus Medium"/>
      <w:color w:val="333399"/>
    </w:rPr>
  </w:style>
  <w:style w:type="paragraph" w:styleId="Ttulo8">
    <w:name w:val="heading 8"/>
    <w:basedOn w:val="Normal"/>
    <w:next w:val="Normal"/>
    <w:link w:val="Ttulo8Car"/>
    <w:qFormat/>
    <w:rsid w:val="000324B8"/>
    <w:pPr>
      <w:spacing w:before="240" w:after="60"/>
      <w:outlineLvl w:val="7"/>
    </w:pPr>
    <w:rPr>
      <w:rFonts w:ascii="Baskerville Old Face" w:hAnsi="Baskerville Old Face"/>
      <w:i/>
      <w:iCs/>
      <w:color w:val="99CC00"/>
      <w:u w:val="single"/>
    </w:rPr>
  </w:style>
  <w:style w:type="paragraph" w:styleId="Ttulo9">
    <w:name w:val="heading 9"/>
    <w:basedOn w:val="Normal"/>
    <w:next w:val="Normal"/>
    <w:link w:val="Ttulo9Car"/>
    <w:qFormat/>
    <w:rsid w:val="000324B8"/>
    <w:pPr>
      <w:spacing w:before="120" w:after="60"/>
      <w:jc w:val="left"/>
      <w:outlineLvl w:val="8"/>
    </w:pPr>
    <w:rPr>
      <w:i/>
      <w:color w:val="00808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autoRedefine/>
    <w:rsid w:val="00BE581E"/>
    <w:pPr>
      <w:ind w:left="-567" w:firstLine="0"/>
      <w:jc w:val="left"/>
    </w:pPr>
    <w:rPr>
      <w:rFonts w:ascii="Code 128" w:hAnsi="Code 128" w:cs="Tahoma"/>
    </w:rPr>
  </w:style>
  <w:style w:type="paragraph" w:styleId="Piedepgina">
    <w:name w:val="footer"/>
    <w:basedOn w:val="Normal"/>
    <w:rsid w:val="000324B8"/>
    <w:pPr>
      <w:tabs>
        <w:tab w:val="center" w:pos="4252"/>
        <w:tab w:val="right" w:pos="8504"/>
      </w:tabs>
    </w:pPr>
  </w:style>
  <w:style w:type="character" w:styleId="Nmerodepgina">
    <w:name w:val="page number"/>
    <w:basedOn w:val="Fuentedeprrafopredeter"/>
    <w:rsid w:val="000324B8"/>
  </w:style>
  <w:style w:type="paragraph" w:styleId="Textodeglobo">
    <w:name w:val="Balloon Text"/>
    <w:basedOn w:val="Normal"/>
    <w:link w:val="TextodegloboCar"/>
    <w:rsid w:val="000324B8"/>
    <w:rPr>
      <w:rFonts w:ascii="Tahoma" w:hAnsi="Tahoma" w:cs="Tahoma"/>
      <w:sz w:val="16"/>
      <w:szCs w:val="16"/>
    </w:rPr>
  </w:style>
  <w:style w:type="character" w:customStyle="1" w:styleId="TextodegloboCar">
    <w:name w:val="Texto de globo Car"/>
    <w:basedOn w:val="Fuentedeprrafopredeter"/>
    <w:link w:val="Textodeglobo"/>
    <w:rsid w:val="00FD7C44"/>
    <w:rPr>
      <w:rFonts w:ascii="Tahoma" w:hAnsi="Tahoma" w:cs="Tahoma"/>
      <w:sz w:val="16"/>
      <w:szCs w:val="16"/>
      <w:lang w:eastAsia="es-ES"/>
    </w:rPr>
  </w:style>
  <w:style w:type="character" w:customStyle="1" w:styleId="Apartat">
    <w:name w:val="Apartat"/>
    <w:basedOn w:val="Fuentedeprrafopredeter"/>
    <w:rsid w:val="000324B8"/>
    <w:rPr>
      <w:rFonts w:ascii="Arial" w:hAnsi="Arial"/>
      <w:dstrike w:val="0"/>
      <w:noProof w:val="0"/>
      <w:color w:val="800000"/>
      <w:sz w:val="24"/>
      <w:vertAlign w:val="baseline"/>
      <w:lang w:val="es-ES_tradnl"/>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styleId="Fecha">
    <w:name w:val="Date"/>
    <w:basedOn w:val="Normal"/>
    <w:next w:val="Normal"/>
    <w:link w:val="FechaCar"/>
    <w:rsid w:val="000324B8"/>
  </w:style>
  <w:style w:type="character" w:customStyle="1" w:styleId="FechaCar">
    <w:name w:val="Fecha Car"/>
    <w:basedOn w:val="Fuentedeprrafopredeter"/>
    <w:link w:val="Fecha"/>
    <w:rsid w:val="000324B8"/>
    <w:rPr>
      <w:rFonts w:ascii="Arial" w:hAnsi="Arial"/>
      <w:sz w:val="24"/>
      <w:szCs w:val="24"/>
      <w:lang w:eastAsia="es-ES"/>
    </w:rPr>
  </w:style>
  <w:style w:type="character" w:customStyle="1" w:styleId="DoctrinaiJurisprudncia">
    <w:name w:val="Doctrina i Jurisprudència"/>
    <w:basedOn w:val="Fuentedeprrafopredeter"/>
    <w:rsid w:val="000324B8"/>
    <w:rPr>
      <w:rFonts w:ascii="Bookman Old Style" w:hAnsi="Bookman Old Style"/>
      <w:color w:val="80000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Hipervnculo">
    <w:name w:val="Hyperlink"/>
    <w:basedOn w:val="Fuentedeprrafopredeter"/>
    <w:rsid w:val="000324B8"/>
    <w:rPr>
      <w:color w:val="0000FF"/>
      <w:u w:val="single"/>
    </w:rPr>
  </w:style>
  <w:style w:type="character" w:styleId="Hipervnculovisitado">
    <w:name w:val="FollowedHyperlink"/>
    <w:basedOn w:val="Fuentedeprrafopredeter"/>
    <w:rsid w:val="000324B8"/>
    <w:rPr>
      <w:color w:val="800080"/>
      <w:u w:val="single"/>
    </w:rPr>
  </w:style>
  <w:style w:type="character" w:customStyle="1" w:styleId="Ttulo1Car">
    <w:name w:val="Título 1 Car"/>
    <w:basedOn w:val="Fuentedeprrafopredeter"/>
    <w:link w:val="Ttulo1"/>
    <w:uiPriority w:val="9"/>
    <w:rsid w:val="000324B8"/>
    <w:rPr>
      <w:rFonts w:ascii="CG Omega" w:hAnsi="CG Omega"/>
      <w:snapToGrid w:val="0"/>
      <w:color w:val="000080"/>
      <w:sz w:val="32"/>
      <w:szCs w:val="24"/>
      <w:lang w:eastAsia="es-ES"/>
    </w:rPr>
  </w:style>
  <w:style w:type="paragraph" w:customStyle="1" w:styleId="EstiloTtulo1Antes6pto">
    <w:name w:val="Estilo Título 1 + Antes:  6 pto"/>
    <w:basedOn w:val="Ttulo1"/>
    <w:rsid w:val="000324B8"/>
    <w:pPr>
      <w:spacing w:before="120" w:after="60"/>
      <w:ind w:firstLine="170"/>
      <w:jc w:val="left"/>
    </w:pPr>
    <w:rPr>
      <w:sz w:val="28"/>
    </w:rPr>
  </w:style>
  <w:style w:type="paragraph" w:styleId="TDC1">
    <w:name w:val="toc 1"/>
    <w:basedOn w:val="Normal"/>
    <w:next w:val="Normal"/>
    <w:autoRedefine/>
    <w:rsid w:val="000324B8"/>
    <w:pPr>
      <w:spacing w:before="120"/>
    </w:pPr>
    <w:rPr>
      <w:rFonts w:ascii="Times New Roman" w:hAnsi="Times New Roman"/>
      <w:b/>
      <w:i/>
    </w:rPr>
  </w:style>
  <w:style w:type="paragraph" w:styleId="TDC2">
    <w:name w:val="toc 2"/>
    <w:basedOn w:val="Normal"/>
    <w:next w:val="Normal"/>
    <w:autoRedefine/>
    <w:rsid w:val="000324B8"/>
    <w:pPr>
      <w:spacing w:before="120"/>
      <w:ind w:left="240"/>
    </w:pPr>
    <w:rPr>
      <w:rFonts w:ascii="Times New Roman" w:hAnsi="Times New Roman"/>
      <w:b/>
      <w:sz w:val="22"/>
    </w:rPr>
  </w:style>
  <w:style w:type="paragraph" w:styleId="TDC3">
    <w:name w:val="toc 3"/>
    <w:basedOn w:val="Normal"/>
    <w:next w:val="Normal"/>
    <w:autoRedefine/>
    <w:rsid w:val="000324B8"/>
    <w:pPr>
      <w:ind w:left="480"/>
    </w:pPr>
    <w:rPr>
      <w:rFonts w:ascii="Times New Roman" w:hAnsi="Times New Roman"/>
      <w:sz w:val="20"/>
    </w:rPr>
  </w:style>
  <w:style w:type="paragraph" w:styleId="TDC4">
    <w:name w:val="toc 4"/>
    <w:basedOn w:val="Normal"/>
    <w:next w:val="Normal"/>
    <w:autoRedefine/>
    <w:rsid w:val="000324B8"/>
    <w:pPr>
      <w:ind w:left="720"/>
    </w:pPr>
    <w:rPr>
      <w:rFonts w:ascii="Times New Roman" w:hAnsi="Times New Roman"/>
      <w:sz w:val="20"/>
    </w:rPr>
  </w:style>
  <w:style w:type="paragraph" w:styleId="TDC5">
    <w:name w:val="toc 5"/>
    <w:basedOn w:val="Normal"/>
    <w:next w:val="Normal"/>
    <w:autoRedefine/>
    <w:rsid w:val="000324B8"/>
    <w:pPr>
      <w:ind w:left="960"/>
    </w:pPr>
    <w:rPr>
      <w:rFonts w:ascii="Times New Roman" w:hAnsi="Times New Roman"/>
      <w:sz w:val="20"/>
    </w:rPr>
  </w:style>
  <w:style w:type="paragraph" w:styleId="TDC6">
    <w:name w:val="toc 6"/>
    <w:basedOn w:val="Normal"/>
    <w:next w:val="Normal"/>
    <w:autoRedefine/>
    <w:rsid w:val="000324B8"/>
    <w:pPr>
      <w:ind w:left="1200"/>
    </w:pPr>
    <w:rPr>
      <w:rFonts w:ascii="Times New Roman" w:hAnsi="Times New Roman"/>
      <w:sz w:val="20"/>
    </w:rPr>
  </w:style>
  <w:style w:type="paragraph" w:styleId="TDC7">
    <w:name w:val="toc 7"/>
    <w:basedOn w:val="Normal"/>
    <w:next w:val="Normal"/>
    <w:autoRedefine/>
    <w:rsid w:val="000324B8"/>
    <w:pPr>
      <w:ind w:left="1440"/>
    </w:pPr>
    <w:rPr>
      <w:rFonts w:ascii="Times New Roman" w:hAnsi="Times New Roman"/>
      <w:sz w:val="20"/>
    </w:rPr>
  </w:style>
  <w:style w:type="paragraph" w:styleId="TDC8">
    <w:name w:val="toc 8"/>
    <w:basedOn w:val="Normal"/>
    <w:next w:val="Normal"/>
    <w:autoRedefine/>
    <w:rsid w:val="000324B8"/>
    <w:pPr>
      <w:ind w:left="1680"/>
    </w:pPr>
    <w:rPr>
      <w:rFonts w:ascii="Times New Roman" w:hAnsi="Times New Roman"/>
      <w:sz w:val="20"/>
    </w:rPr>
  </w:style>
  <w:style w:type="paragraph" w:styleId="TDC9">
    <w:name w:val="toc 9"/>
    <w:basedOn w:val="Normal"/>
    <w:next w:val="Normal"/>
    <w:autoRedefine/>
    <w:rsid w:val="000324B8"/>
    <w:pPr>
      <w:ind w:left="1920"/>
    </w:pPr>
    <w:rPr>
      <w:rFonts w:ascii="Times New Roman" w:hAnsi="Times New Roman"/>
      <w:sz w:val="20"/>
    </w:rPr>
  </w:style>
  <w:style w:type="paragraph" w:styleId="Descripcin">
    <w:name w:val="caption"/>
    <w:basedOn w:val="Normal"/>
    <w:next w:val="Normal"/>
    <w:rsid w:val="000324B8"/>
    <w:pPr>
      <w:spacing w:before="120" w:after="120"/>
    </w:pPr>
    <w:rPr>
      <w:b/>
      <w:bCs/>
      <w:sz w:val="20"/>
    </w:rPr>
  </w:style>
  <w:style w:type="paragraph" w:styleId="Mapadeldocumento">
    <w:name w:val="Document Map"/>
    <w:basedOn w:val="Normal"/>
    <w:link w:val="MapadeldocumentoCar"/>
    <w:rsid w:val="000324B8"/>
    <w:pPr>
      <w:shd w:val="clear" w:color="auto" w:fill="000080"/>
    </w:pPr>
    <w:rPr>
      <w:rFonts w:ascii="Tahoma" w:hAnsi="Tahoma"/>
    </w:rPr>
  </w:style>
  <w:style w:type="character" w:customStyle="1" w:styleId="MapadeldocumentoCar">
    <w:name w:val="Mapa del documento Car"/>
    <w:basedOn w:val="Fuentedeprrafopredeter"/>
    <w:link w:val="Mapadeldocumento"/>
    <w:rsid w:val="000324B8"/>
    <w:rPr>
      <w:rFonts w:ascii="Tahoma" w:hAnsi="Tahoma"/>
      <w:sz w:val="24"/>
      <w:szCs w:val="24"/>
      <w:shd w:val="clear" w:color="auto" w:fill="000080"/>
      <w:lang w:eastAsia="es-ES"/>
    </w:rPr>
  </w:style>
  <w:style w:type="character" w:customStyle="1" w:styleId="Ordinal">
    <w:name w:val="Ordinal"/>
    <w:basedOn w:val="Fuentedeprrafopredeter"/>
    <w:rsid w:val="000324B8"/>
    <w:rPr>
      <w:rFonts w:ascii="Tahoma" w:hAnsi="Tahoma"/>
      <w:dstrike w:val="0"/>
      <w:color w:val="000080"/>
      <w:sz w:val="24"/>
      <w:szCs w:val="24"/>
      <w:vertAlign w:val="baseline"/>
      <w:lang w:val="es-ES_tradnl"/>
    </w:rPr>
  </w:style>
  <w:style w:type="paragraph" w:customStyle="1" w:styleId="rgan">
    <w:name w:val="Òrgan"/>
    <w:basedOn w:val="Normal"/>
    <w:next w:val="Normal"/>
    <w:rsid w:val="000324B8"/>
    <w:pPr>
      <w:jc w:val="center"/>
    </w:pPr>
    <w:rPr>
      <w:rFonts w:ascii="Clarendon" w:hAnsi="Clarendon"/>
      <w:color w:val="000080"/>
      <w:sz w:val="28"/>
      <w:lang w:val="es-ES_tradnl"/>
    </w:rPr>
  </w:style>
  <w:style w:type="paragraph" w:customStyle="1" w:styleId="PginaXdeY">
    <w:name w:val="Página X de Y"/>
    <w:rsid w:val="000324B8"/>
    <w:rPr>
      <w:lang w:val="es-ES" w:eastAsia="es-ES"/>
    </w:rPr>
  </w:style>
  <w:style w:type="character" w:styleId="Refdecomentario">
    <w:name w:val="annotation reference"/>
    <w:basedOn w:val="Fuentedeprrafopredeter"/>
    <w:rsid w:val="000324B8"/>
    <w:rPr>
      <w:sz w:val="16"/>
    </w:rPr>
  </w:style>
  <w:style w:type="character" w:styleId="Refdenotaalpie">
    <w:name w:val="footnote reference"/>
    <w:basedOn w:val="Fuentedeprrafopredeter"/>
    <w:rsid w:val="000324B8"/>
    <w:rPr>
      <w:vertAlign w:val="superscript"/>
    </w:rPr>
  </w:style>
  <w:style w:type="character" w:styleId="Refdenotaalfinal">
    <w:name w:val="endnote reference"/>
    <w:basedOn w:val="Fuentedeprrafopredeter"/>
    <w:rsid w:val="000324B8"/>
    <w:rPr>
      <w:vertAlign w:val="superscript"/>
    </w:rPr>
  </w:style>
  <w:style w:type="paragraph" w:styleId="Remitedesobre">
    <w:name w:val="envelope return"/>
    <w:basedOn w:val="Normal"/>
    <w:rsid w:val="000324B8"/>
    <w:rPr>
      <w:rFonts w:ascii="CG Omega" w:hAnsi="CG Omega" w:cs="Arial"/>
      <w:color w:val="003300"/>
      <w:sz w:val="22"/>
    </w:rPr>
  </w:style>
  <w:style w:type="paragraph" w:customStyle="1" w:styleId="STS">
    <w:name w:val="STS"/>
    <w:basedOn w:val="Normal"/>
    <w:next w:val="Textosinformato"/>
    <w:rsid w:val="000324B8"/>
    <w:rPr>
      <w:rFonts w:ascii="Univers" w:hAnsi="Univers"/>
      <w:color w:val="800000"/>
      <w:lang w:val="es-ES_tradnl"/>
    </w:rPr>
  </w:style>
  <w:style w:type="paragraph" w:styleId="Textosinformato">
    <w:name w:val="Plain Text"/>
    <w:basedOn w:val="Normal"/>
    <w:link w:val="TextosinformatoCar"/>
    <w:rsid w:val="000324B8"/>
    <w:rPr>
      <w:rFonts w:ascii="Courier New" w:hAnsi="Courier New"/>
      <w:snapToGrid w:val="0"/>
      <w:sz w:val="22"/>
      <w:szCs w:val="22"/>
    </w:rPr>
  </w:style>
  <w:style w:type="character" w:customStyle="1" w:styleId="TextosinformatoCar">
    <w:name w:val="Texto sin formato Car"/>
    <w:basedOn w:val="Fuentedeprrafopredeter"/>
    <w:link w:val="Textosinformato"/>
    <w:rsid w:val="000324B8"/>
    <w:rPr>
      <w:rFonts w:ascii="Courier New" w:hAnsi="Courier New"/>
      <w:snapToGrid w:val="0"/>
      <w:sz w:val="22"/>
      <w:szCs w:val="22"/>
      <w:lang w:eastAsia="es-ES"/>
    </w:rPr>
  </w:style>
  <w:style w:type="paragraph" w:customStyle="1" w:styleId="STSP">
    <w:name w:val="STSP"/>
    <w:basedOn w:val="Normal"/>
    <w:next w:val="Textosinformato"/>
    <w:rsid w:val="000324B8"/>
    <w:rPr>
      <w:rFonts w:ascii="Bookman Old Style" w:hAnsi="Bookman Old Style"/>
      <w:color w:val="800000"/>
      <w14:shadow w14:blurRad="50800" w14:dist="38100" w14:dir="2700000" w14:sx="100000" w14:sy="100000" w14:kx="0" w14:ky="0" w14:algn="tl">
        <w14:srgbClr w14:val="000000">
          <w14:alpha w14:val="60000"/>
        </w14:srgbClr>
      </w14:shadow>
    </w:rPr>
  </w:style>
  <w:style w:type="paragraph" w:styleId="Textodebloque">
    <w:name w:val="Block Text"/>
    <w:basedOn w:val="Normal"/>
    <w:rsid w:val="000324B8"/>
  </w:style>
  <w:style w:type="paragraph" w:styleId="Textocomentario">
    <w:name w:val="annotation text"/>
    <w:basedOn w:val="Normal"/>
    <w:link w:val="TextocomentarioCar"/>
    <w:rsid w:val="000324B8"/>
    <w:rPr>
      <w:sz w:val="20"/>
    </w:rPr>
  </w:style>
  <w:style w:type="character" w:customStyle="1" w:styleId="TextocomentarioCar">
    <w:name w:val="Texto comentario Car"/>
    <w:basedOn w:val="Fuentedeprrafopredeter"/>
    <w:link w:val="Textocomentario"/>
    <w:rsid w:val="000324B8"/>
    <w:rPr>
      <w:rFonts w:ascii="Arial" w:hAnsi="Arial"/>
      <w:szCs w:val="24"/>
      <w:lang w:eastAsia="es-ES"/>
    </w:rPr>
  </w:style>
  <w:style w:type="paragraph" w:styleId="Textonotapie">
    <w:name w:val="footnote text"/>
    <w:basedOn w:val="Normal"/>
    <w:link w:val="TextonotapieCar"/>
    <w:rsid w:val="000324B8"/>
    <w:rPr>
      <w:sz w:val="20"/>
    </w:rPr>
  </w:style>
  <w:style w:type="character" w:customStyle="1" w:styleId="TextonotapieCar">
    <w:name w:val="Texto nota pie Car"/>
    <w:basedOn w:val="Fuentedeprrafopredeter"/>
    <w:link w:val="Textonotapie"/>
    <w:rsid w:val="000324B8"/>
    <w:rPr>
      <w:rFonts w:ascii="Arial" w:hAnsi="Arial"/>
      <w:szCs w:val="24"/>
      <w:lang w:eastAsia="es-ES"/>
    </w:rPr>
  </w:style>
  <w:style w:type="paragraph" w:styleId="Textonotaalfinal">
    <w:name w:val="endnote text"/>
    <w:basedOn w:val="Normal"/>
    <w:link w:val="TextonotaalfinalCar"/>
    <w:rsid w:val="000324B8"/>
    <w:rPr>
      <w:sz w:val="20"/>
    </w:rPr>
  </w:style>
  <w:style w:type="character" w:customStyle="1" w:styleId="TextonotaalfinalCar">
    <w:name w:val="Texto nota al final Car"/>
    <w:basedOn w:val="Fuentedeprrafopredeter"/>
    <w:link w:val="Textonotaalfinal"/>
    <w:rsid w:val="000324B8"/>
    <w:rPr>
      <w:rFonts w:ascii="Arial" w:hAnsi="Arial"/>
      <w:szCs w:val="24"/>
      <w:lang w:eastAsia="es-ES"/>
    </w:rPr>
  </w:style>
  <w:style w:type="paragraph" w:styleId="Textoindependiente">
    <w:name w:val="Body Text"/>
    <w:basedOn w:val="Normal"/>
    <w:link w:val="TextoindependienteCar"/>
    <w:uiPriority w:val="1"/>
    <w:qFormat/>
    <w:rsid w:val="000324B8"/>
    <w:pPr>
      <w:widowControl w:val="0"/>
    </w:pPr>
    <w:rPr>
      <w:i/>
      <w:color w:val="800000"/>
    </w:rPr>
  </w:style>
  <w:style w:type="character" w:customStyle="1" w:styleId="TextoindependienteCar">
    <w:name w:val="Texto independiente Car"/>
    <w:basedOn w:val="Fuentedeprrafopredeter"/>
    <w:link w:val="Textoindependiente"/>
    <w:uiPriority w:val="1"/>
    <w:rsid w:val="000324B8"/>
    <w:rPr>
      <w:rFonts w:ascii="Arial" w:hAnsi="Arial"/>
      <w:i/>
      <w:color w:val="800000"/>
      <w:sz w:val="24"/>
      <w:szCs w:val="24"/>
      <w:lang w:eastAsia="es-ES"/>
    </w:rPr>
  </w:style>
  <w:style w:type="character" w:customStyle="1" w:styleId="Ttulo2Car">
    <w:name w:val="Título 2 Car"/>
    <w:basedOn w:val="Fuentedeprrafopredeter"/>
    <w:link w:val="Ttulo2"/>
    <w:uiPriority w:val="9"/>
    <w:rsid w:val="008540E6"/>
    <w:rPr>
      <w:rFonts w:ascii="Arial" w:hAnsi="Arial"/>
      <w:bCs/>
      <w:i/>
      <w:iCs/>
      <w:color w:val="984806" w:themeColor="accent6" w:themeShade="80"/>
      <w:sz w:val="28"/>
      <w:szCs w:val="24"/>
      <w:lang w:eastAsia="es-ES"/>
    </w:rPr>
  </w:style>
  <w:style w:type="character" w:customStyle="1" w:styleId="Ttulo3Car">
    <w:name w:val="Título 3 Car"/>
    <w:basedOn w:val="Fuentedeprrafopredeter"/>
    <w:link w:val="Ttulo3"/>
    <w:rsid w:val="000324B8"/>
    <w:rPr>
      <w:color w:val="003300"/>
      <w:sz w:val="28"/>
      <w:szCs w:val="26"/>
      <w:u w:val="single"/>
      <w:lang w:eastAsia="es-ES"/>
    </w:rPr>
  </w:style>
  <w:style w:type="character" w:customStyle="1" w:styleId="Ttulo4Car">
    <w:name w:val="Título 4 Car"/>
    <w:basedOn w:val="Fuentedeprrafopredeter"/>
    <w:link w:val="Ttulo4"/>
    <w:rsid w:val="000324B8"/>
    <w:rPr>
      <w:rFonts w:ascii="Bell MT" w:hAnsi="Bell MT"/>
      <w:b/>
      <w:bCs/>
      <w:i/>
      <w:iCs/>
      <w:color w:val="FF00FF"/>
      <w:sz w:val="28"/>
      <w:szCs w:val="28"/>
      <w:lang w:eastAsia="es-ES"/>
    </w:rPr>
  </w:style>
  <w:style w:type="character" w:customStyle="1" w:styleId="Ttulo5Car">
    <w:name w:val="Título 5 Car"/>
    <w:basedOn w:val="Fuentedeprrafopredeter"/>
    <w:link w:val="Ttulo5"/>
    <w:rsid w:val="000324B8"/>
    <w:rPr>
      <w:rFonts w:ascii="Bodoni" w:hAnsi="Bodoni"/>
      <w:color w:val="0000FF"/>
      <w:sz w:val="24"/>
      <w:szCs w:val="26"/>
      <w:u w:val="single"/>
      <w:lang w:eastAsia="es-ES"/>
    </w:rPr>
  </w:style>
  <w:style w:type="character" w:customStyle="1" w:styleId="Ttulo6Car">
    <w:name w:val="Título 6 Car"/>
    <w:basedOn w:val="Fuentedeprrafopredeter"/>
    <w:link w:val="Ttulo6"/>
    <w:rsid w:val="000324B8"/>
    <w:rPr>
      <w:rFonts w:ascii="Book Antiqua" w:hAnsi="Book Antiqua"/>
      <w:b/>
      <w:bCs/>
      <w:i/>
      <w:iCs/>
      <w:color w:val="800080"/>
      <w:sz w:val="24"/>
      <w:szCs w:val="22"/>
      <w:lang w:eastAsia="es-ES"/>
    </w:rPr>
  </w:style>
  <w:style w:type="character" w:customStyle="1" w:styleId="Ttulo7Car">
    <w:name w:val="Título 7 Car"/>
    <w:basedOn w:val="Fuentedeprrafopredeter"/>
    <w:link w:val="Ttulo7"/>
    <w:rsid w:val="000324B8"/>
    <w:rPr>
      <w:rFonts w:ascii="Albertus Medium" w:hAnsi="Albertus Medium"/>
      <w:color w:val="333399"/>
      <w:sz w:val="24"/>
      <w:szCs w:val="24"/>
      <w:lang w:eastAsia="es-ES"/>
    </w:rPr>
  </w:style>
  <w:style w:type="character" w:customStyle="1" w:styleId="Ttulo8Car">
    <w:name w:val="Título 8 Car"/>
    <w:basedOn w:val="Fuentedeprrafopredeter"/>
    <w:link w:val="Ttulo8"/>
    <w:rsid w:val="000324B8"/>
    <w:rPr>
      <w:rFonts w:ascii="Baskerville Old Face" w:hAnsi="Baskerville Old Face"/>
      <w:i/>
      <w:iCs/>
      <w:color w:val="99CC00"/>
      <w:sz w:val="24"/>
      <w:szCs w:val="24"/>
      <w:u w:val="single"/>
      <w:lang w:eastAsia="es-ES"/>
    </w:rPr>
  </w:style>
  <w:style w:type="character" w:customStyle="1" w:styleId="Ttulo9Car">
    <w:name w:val="Título 9 Car"/>
    <w:basedOn w:val="Fuentedeprrafopredeter"/>
    <w:link w:val="Ttulo9"/>
    <w:rsid w:val="000324B8"/>
    <w:rPr>
      <w:rFonts w:ascii="Arial" w:hAnsi="Arial"/>
      <w:i/>
      <w:color w:val="008080"/>
      <w:sz w:val="24"/>
      <w:szCs w:val="24"/>
      <w:u w:val="single"/>
      <w:lang w:val="es-ES_tradnl" w:eastAsia="es-ES"/>
    </w:rPr>
  </w:style>
  <w:style w:type="paragraph" w:customStyle="1" w:styleId="Ttulo10">
    <w:name w:val="Título 10"/>
    <w:basedOn w:val="Normal"/>
    <w:next w:val="Normal"/>
    <w:autoRedefine/>
    <w:rsid w:val="000324B8"/>
  </w:style>
  <w:style w:type="paragraph" w:styleId="Prrafodelista">
    <w:name w:val="List Paragraph"/>
    <w:basedOn w:val="Normal"/>
    <w:uiPriority w:val="34"/>
    <w:qFormat/>
    <w:rsid w:val="00D11C50"/>
    <w:pPr>
      <w:ind w:left="720"/>
      <w:contextualSpacing/>
    </w:pPr>
  </w:style>
  <w:style w:type="character" w:styleId="Mencinsinresolver">
    <w:name w:val="Unresolved Mention"/>
    <w:basedOn w:val="Fuentedeprrafopredeter"/>
    <w:uiPriority w:val="99"/>
    <w:semiHidden/>
    <w:unhideWhenUsed/>
    <w:rsid w:val="00B66C2D"/>
    <w:rPr>
      <w:color w:val="808080"/>
      <w:shd w:val="clear" w:color="auto" w:fill="E6E6E6"/>
    </w:rPr>
  </w:style>
  <w:style w:type="paragraph" w:styleId="NormalWeb">
    <w:name w:val="Normal (Web)"/>
    <w:basedOn w:val="Normal"/>
    <w:uiPriority w:val="99"/>
    <w:unhideWhenUsed/>
    <w:rsid w:val="00C31E97"/>
    <w:pPr>
      <w:spacing w:before="100" w:beforeAutospacing="1" w:after="119"/>
      <w:ind w:firstLine="0"/>
      <w:jc w:val="left"/>
    </w:pPr>
    <w:rPr>
      <w:rFonts w:ascii="Times New Roman" w:hAnsi="Times New Roman"/>
      <w:lang w:val="es-ES"/>
    </w:rPr>
  </w:style>
  <w:style w:type="table" w:customStyle="1" w:styleId="TableNormal">
    <w:name w:val="Table Normal"/>
    <w:uiPriority w:val="2"/>
    <w:semiHidden/>
    <w:unhideWhenUsed/>
    <w:qFormat/>
    <w:rsid w:val="00BA2E69"/>
    <w:pPr>
      <w:widowControl w:val="0"/>
      <w:autoSpaceDE w:val="0"/>
      <w:autoSpaceDN w:val="0"/>
    </w:pPr>
    <w:rPr>
      <w:rFonts w:asciiTheme="minorHAnsi" w:hAnsi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A2E69"/>
    <w:pPr>
      <w:widowControl w:val="0"/>
      <w:autoSpaceDE w:val="0"/>
      <w:autoSpaceDN w:val="0"/>
      <w:ind w:firstLine="0"/>
      <w:jc w:val="left"/>
    </w:pPr>
    <w:rPr>
      <w:rFonts w:ascii="Arial MT" w:hAnsi="Arial MT" w:cs="Arial MT"/>
      <w:sz w:val="22"/>
      <w:szCs w:val="22"/>
      <w:lang w:eastAsia="en-US"/>
    </w:rPr>
  </w:style>
  <w:style w:type="paragraph" w:customStyle="1" w:styleId="Default">
    <w:name w:val="Default"/>
    <w:rsid w:val="000B0900"/>
    <w:pPr>
      <w:autoSpaceDE w:val="0"/>
      <w:autoSpaceDN w:val="0"/>
      <w:adjustRightInd w:val="0"/>
    </w:pPr>
    <w:rPr>
      <w:color w:val="000000"/>
      <w:sz w:val="24"/>
      <w:szCs w:val="24"/>
    </w:rPr>
  </w:style>
  <w:style w:type="table" w:styleId="Tablaconcuadrcula">
    <w:name w:val="Table Grid"/>
    <w:basedOn w:val="Tablanormal"/>
    <w:rsid w:val="00911F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umeraciBsica">
    <w:name w:val="_Numeració Bàsica"/>
    <w:basedOn w:val="Sinlista"/>
    <w:rsid w:val="004B1811"/>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523082">
      <w:bodyDiv w:val="1"/>
      <w:marLeft w:val="0"/>
      <w:marRight w:val="0"/>
      <w:marTop w:val="0"/>
      <w:marBottom w:val="0"/>
      <w:divBdr>
        <w:top w:val="none" w:sz="0" w:space="0" w:color="auto"/>
        <w:left w:val="none" w:sz="0" w:space="0" w:color="auto"/>
        <w:bottom w:val="none" w:sz="0" w:space="0" w:color="auto"/>
        <w:right w:val="none" w:sz="0" w:space="0" w:color="auto"/>
      </w:divBdr>
    </w:div>
    <w:div w:id="155781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ope\Downloads\CAP-I-PEU%20(54).dotx"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1A7EBA-13B6-43E2-89E9-34AE67C87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CAP-I-PEU (54)</Template>
  <TotalTime>47</TotalTime>
  <Pages>5</Pages>
  <Words>1221</Words>
  <Characters>7286</Characters>
  <Application>Microsoft Office Word</Application>
  <DocSecurity>0</DocSecurity>
  <Lines>60</Lines>
  <Paragraphs>16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8491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Lluis Clopes Sola</dc:creator>
  <cp:lastModifiedBy>Maria dels Àngels Aspa Pérez</cp:lastModifiedBy>
  <cp:revision>8</cp:revision>
  <cp:lastPrinted>2017-12-18T09:00:00Z</cp:lastPrinted>
  <dcterms:created xsi:type="dcterms:W3CDTF">2022-04-26T08:18:00Z</dcterms:created>
  <dcterms:modified xsi:type="dcterms:W3CDTF">2022-04-26T09:20:00Z</dcterms:modified>
</cp:coreProperties>
</file>